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3019C13" wp14:paraId="0790FD82" wp14:textId="4FF439B0">
      <w:pPr>
        <w:pStyle w:val="Heading1"/>
        <w:spacing w:after="240" w:line="240" w:lineRule="auto"/>
        <w:jc w:val="center"/>
      </w:pPr>
      <w:r w:rsidR="77345035">
        <w:drawing>
          <wp:inline xmlns:wp14="http://schemas.microsoft.com/office/word/2010/wordprocessingDrawing" wp14:editId="74957131" wp14:anchorId="5766CB34">
            <wp:extent cx="1752600" cy="1562100"/>
            <wp:effectExtent l="0" t="0" r="0" b="0"/>
            <wp:docPr id="1601378602" name="" title=""/>
            <wp:cNvGraphicFramePr>
              <a:graphicFrameLocks noChangeAspect="1"/>
            </wp:cNvGraphicFramePr>
            <a:graphic>
              <a:graphicData uri="http://schemas.openxmlformats.org/drawingml/2006/picture">
                <pic:pic>
                  <pic:nvPicPr>
                    <pic:cNvPr id="0" name=""/>
                    <pic:cNvPicPr/>
                  </pic:nvPicPr>
                  <pic:blipFill>
                    <a:blip r:embed="R87d320aafca14498">
                      <a:extLst>
                        <a:ext xmlns:a="http://schemas.openxmlformats.org/drawingml/2006/main" uri="{28A0092B-C50C-407E-A947-70E740481C1C}">
                          <a14:useLocalDpi val="0"/>
                        </a:ext>
                      </a:extLst>
                    </a:blip>
                    <a:stretch>
                      <a:fillRect/>
                    </a:stretch>
                  </pic:blipFill>
                  <pic:spPr>
                    <a:xfrm>
                      <a:off x="0" y="0"/>
                      <a:ext cx="1752600" cy="1562100"/>
                    </a:xfrm>
                    <a:prstGeom prst="rect">
                      <a:avLst/>
                    </a:prstGeom>
                  </pic:spPr>
                </pic:pic>
              </a:graphicData>
            </a:graphic>
          </wp:inline>
        </w:drawing>
      </w:r>
      <w:r w:rsidRPr="4D6411DB" w:rsidR="77345035">
        <w:rPr>
          <w:rFonts w:ascii="Calibri" w:hAnsi="Calibri" w:eastAsia="Calibri" w:cs="Calibri"/>
          <w:b w:val="1"/>
          <w:bCs w:val="1"/>
          <w:i w:val="0"/>
          <w:iCs w:val="0"/>
          <w:caps w:val="0"/>
          <w:smallCaps w:val="0"/>
          <w:noProof w:val="0"/>
          <w:color w:val="104F75"/>
          <w:sz w:val="32"/>
          <w:szCs w:val="32"/>
          <w:lang w:val="en-GB"/>
        </w:rPr>
        <w:t xml:space="preserve">        </w:t>
      </w:r>
    </w:p>
    <w:p xmlns:wp14="http://schemas.microsoft.com/office/word/2010/wordml" w:rsidP="4D6411DB" wp14:paraId="45FB0D76" wp14:textId="44929988">
      <w:pPr>
        <w:pStyle w:val="Heading1"/>
        <w:spacing w:after="240" w:line="240" w:lineRule="auto"/>
        <w:jc w:val="center"/>
        <w:rPr>
          <w:rFonts w:ascii="Calibri" w:hAnsi="Calibri" w:eastAsia="Calibri" w:cs="Calibri"/>
          <w:b w:val="1"/>
          <w:bCs w:val="1"/>
          <w:i w:val="0"/>
          <w:iCs w:val="0"/>
          <w:caps w:val="0"/>
          <w:smallCaps w:val="0"/>
          <w:noProof w:val="0"/>
          <w:color w:val="104F75"/>
          <w:sz w:val="32"/>
          <w:szCs w:val="32"/>
          <w:lang w:val="en-GB"/>
        </w:rPr>
      </w:pPr>
      <w:r w:rsidRPr="4D6411DB" w:rsidR="77345035">
        <w:rPr>
          <w:rFonts w:ascii="Calibri" w:hAnsi="Calibri" w:eastAsia="Calibri" w:cs="Calibri"/>
          <w:b w:val="1"/>
          <w:bCs w:val="1"/>
          <w:i w:val="0"/>
          <w:iCs w:val="0"/>
          <w:caps w:val="0"/>
          <w:smallCaps w:val="0"/>
          <w:noProof w:val="0"/>
          <w:color w:val="104F75"/>
          <w:sz w:val="32"/>
          <w:szCs w:val="32"/>
          <w:lang w:val="en-GB"/>
        </w:rPr>
        <w:t xml:space="preserve">        </w:t>
      </w:r>
      <w:r w:rsidRPr="4D6411DB" w:rsidR="2480053C">
        <w:rPr>
          <w:rFonts w:ascii="Calibri" w:hAnsi="Calibri" w:eastAsia="Calibri" w:cs="Calibri"/>
          <w:b w:val="1"/>
          <w:bCs w:val="1"/>
          <w:i w:val="0"/>
          <w:iCs w:val="0"/>
          <w:caps w:val="0"/>
          <w:smallCaps w:val="0"/>
          <w:noProof w:val="0"/>
          <w:color w:val="104F75"/>
          <w:sz w:val="32"/>
          <w:szCs w:val="32"/>
          <w:lang w:val="en-GB"/>
        </w:rPr>
        <w:t xml:space="preserve">Great Horwood Church of England School             </w:t>
      </w:r>
    </w:p>
    <w:p xmlns:wp14="http://schemas.microsoft.com/office/word/2010/wordml" w:rsidP="03019C13" wp14:paraId="2A4D8DF0" wp14:textId="40C64A8F">
      <w:pPr>
        <w:pStyle w:val="Heading1"/>
        <w:spacing w:after="240" w:line="240" w:lineRule="auto"/>
        <w:jc w:val="center"/>
        <w:rPr>
          <w:rFonts w:ascii="Calibri" w:hAnsi="Calibri" w:eastAsia="Calibri" w:cs="Calibri"/>
          <w:b w:val="1"/>
          <w:bCs w:val="1"/>
          <w:i w:val="0"/>
          <w:iCs w:val="0"/>
          <w:caps w:val="0"/>
          <w:smallCaps w:val="0"/>
          <w:noProof w:val="0"/>
          <w:color w:val="104F75"/>
          <w:sz w:val="32"/>
          <w:szCs w:val="32"/>
          <w:lang w:val="en-US"/>
        </w:rPr>
      </w:pPr>
      <w:r w:rsidRPr="4D6411DB" w:rsidR="2480053C">
        <w:rPr>
          <w:rFonts w:ascii="Calibri" w:hAnsi="Calibri" w:eastAsia="Calibri" w:cs="Calibri"/>
          <w:b w:val="1"/>
          <w:bCs w:val="1"/>
          <w:i w:val="0"/>
          <w:iCs w:val="0"/>
          <w:caps w:val="0"/>
          <w:smallCaps w:val="0"/>
          <w:noProof w:val="0"/>
          <w:color w:val="104F75"/>
          <w:sz w:val="32"/>
          <w:szCs w:val="32"/>
          <w:lang w:val="en-GB"/>
        </w:rPr>
        <w:t>Music Development Plan Summary</w:t>
      </w:r>
    </w:p>
    <w:p w:rsidR="4D6411DB" w:rsidP="4D6411DB" w:rsidRDefault="4D6411DB" w14:paraId="5A74F056" w14:textId="63A22B3E">
      <w:pPr>
        <w:pStyle w:val="Normal"/>
        <w:rPr>
          <w:noProof w:val="0"/>
          <w:lang w:val="en-GB"/>
        </w:rPr>
      </w:pPr>
    </w:p>
    <w:p xmlns:wp14="http://schemas.microsoft.com/office/word/2010/wordml" w:rsidP="4D6411DB" wp14:paraId="0CB8F7DD" wp14:textId="7A42E799">
      <w:pPr>
        <w:shd w:val="clear" w:color="auto" w:fill="FFFFFF" w:themeFill="background1"/>
        <w:spacing w:after="240" w:afterAutospacing="off" w:line="276" w:lineRule="auto"/>
        <w:jc w:val="center"/>
        <w:rPr>
          <w:rFonts w:ascii="Calibri" w:hAnsi="Calibri" w:eastAsia="Calibri" w:cs="Calibri"/>
          <w:b w:val="1"/>
          <w:bCs w:val="1"/>
          <w:i w:val="0"/>
          <w:iCs w:val="0"/>
          <w:caps w:val="0"/>
          <w:smallCaps w:val="0"/>
          <w:noProof w:val="0"/>
          <w:color w:val="auto"/>
          <w:sz w:val="28"/>
          <w:szCs w:val="28"/>
          <w:lang w:val="en-US"/>
        </w:rPr>
      </w:pPr>
      <w:r w:rsidRPr="4D6411DB" w:rsidR="2480053C">
        <w:rPr>
          <w:rFonts w:ascii="Calibri" w:hAnsi="Calibri" w:eastAsia="Calibri" w:cs="Calibri"/>
          <w:b w:val="0"/>
          <w:bCs w:val="0"/>
          <w:i w:val="0"/>
          <w:iCs w:val="0"/>
          <w:caps w:val="0"/>
          <w:smallCaps w:val="0"/>
          <w:noProof w:val="0"/>
          <w:color w:val="auto"/>
          <w:sz w:val="24"/>
          <w:szCs w:val="24"/>
          <w:lang w:val="en-GB"/>
        </w:rPr>
        <w:t> </w:t>
      </w:r>
      <w:r w:rsidRPr="4D6411DB" w:rsidR="2480053C">
        <w:rPr>
          <w:rFonts w:ascii="Calibri" w:hAnsi="Calibri" w:eastAsia="Calibri" w:cs="Calibri"/>
          <w:b w:val="1"/>
          <w:bCs w:val="1"/>
          <w:i w:val="0"/>
          <w:iCs w:val="0"/>
          <w:caps w:val="0"/>
          <w:smallCaps w:val="0"/>
          <w:noProof w:val="0"/>
          <w:color w:val="auto"/>
          <w:sz w:val="28"/>
          <w:szCs w:val="28"/>
          <w:lang w:val="en-GB"/>
        </w:rPr>
        <w:t>“Where our children play, learn and grow together” knowing that Jesus said:</w:t>
      </w:r>
      <w:r w:rsidRPr="4D6411DB" w:rsidR="5D46FD7B">
        <w:rPr>
          <w:rFonts w:ascii="Calibri" w:hAnsi="Calibri" w:eastAsia="Calibri" w:cs="Calibri"/>
          <w:b w:val="1"/>
          <w:bCs w:val="1"/>
          <w:i w:val="0"/>
          <w:iCs w:val="0"/>
          <w:caps w:val="0"/>
          <w:smallCaps w:val="0"/>
          <w:noProof w:val="0"/>
          <w:color w:val="auto"/>
          <w:sz w:val="28"/>
          <w:szCs w:val="28"/>
          <w:lang w:val="en-GB"/>
        </w:rPr>
        <w:t xml:space="preserve"> </w:t>
      </w:r>
    </w:p>
    <w:p xmlns:wp14="http://schemas.microsoft.com/office/word/2010/wordml" w:rsidP="4D6411DB" wp14:paraId="2E8A3D72" wp14:textId="44C93179">
      <w:pPr>
        <w:shd w:val="clear" w:color="auto" w:fill="FFFFFF" w:themeFill="background1"/>
        <w:spacing w:after="240" w:afterAutospacing="off" w:line="276"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US"/>
        </w:rPr>
      </w:pPr>
      <w:r w:rsidRPr="4D6411DB" w:rsidR="2480053C">
        <w:rPr>
          <w:rFonts w:ascii="Calibri" w:hAnsi="Calibri" w:eastAsia="Calibri" w:cs="Calibri"/>
          <w:b w:val="1"/>
          <w:bCs w:val="1"/>
          <w:i w:val="0"/>
          <w:iCs w:val="0"/>
          <w:caps w:val="0"/>
          <w:smallCaps w:val="0"/>
          <w:noProof w:val="0"/>
          <w:color w:val="auto"/>
          <w:sz w:val="28"/>
          <w:szCs w:val="28"/>
          <w:lang w:val="en-GB"/>
        </w:rPr>
        <w:t>“I am the vine; you are the branches.</w:t>
      </w:r>
      <w:r w:rsidRPr="4D6411DB" w:rsidR="2480053C">
        <w:rPr>
          <w:rFonts w:ascii="Calibri" w:hAnsi="Calibri" w:eastAsia="Calibri" w:cs="Calibri"/>
          <w:b w:val="1"/>
          <w:bCs w:val="1"/>
          <w:i w:val="0"/>
          <w:iCs w:val="0"/>
          <w:caps w:val="0"/>
          <w:smallCaps w:val="0"/>
          <w:noProof w:val="0"/>
          <w:color w:val="auto"/>
          <w:sz w:val="28"/>
          <w:szCs w:val="28"/>
          <w:lang w:val="en-GB"/>
        </w:rPr>
        <w:t xml:space="preserve"> If you remain in me and I in you, you will bear much fruit; apart from me you can do nothing."  </w:t>
      </w:r>
      <w:r w:rsidRPr="4D6411DB" w:rsidR="2480053C">
        <w:rPr>
          <w:rFonts w:ascii="Calibri" w:hAnsi="Calibri" w:eastAsia="Calibri" w:cs="Calibri"/>
          <w:b w:val="1"/>
          <w:bCs w:val="1"/>
          <w:i w:val="1"/>
          <w:iCs w:val="1"/>
          <w:caps w:val="0"/>
          <w:smallCaps w:val="0"/>
          <w:noProof w:val="0"/>
          <w:color w:val="auto"/>
          <w:sz w:val="28"/>
          <w:szCs w:val="28"/>
          <w:lang w:val="en-GB"/>
        </w:rPr>
        <w:t>John 15:5</w:t>
      </w:r>
    </w:p>
    <w:p w:rsidR="4D6411DB" w:rsidP="4D6411DB" w:rsidRDefault="4D6411DB" w14:paraId="5B46DE08" w14:textId="60DBF574">
      <w:pPr>
        <w:shd w:val="clear" w:color="auto" w:fill="FFFFFF" w:themeFill="background1"/>
        <w:spacing w:after="240" w:afterAutospacing="off" w:line="276" w:lineRule="auto"/>
        <w:jc w:val="center"/>
        <w:rPr>
          <w:rFonts w:ascii="Calibri" w:hAnsi="Calibri" w:eastAsia="Calibri" w:cs="Calibri"/>
          <w:b w:val="1"/>
          <w:bCs w:val="1"/>
          <w:i w:val="1"/>
          <w:iCs w:val="1"/>
          <w:caps w:val="0"/>
          <w:smallCaps w:val="0"/>
          <w:noProof w:val="0"/>
          <w:color w:val="auto"/>
          <w:sz w:val="28"/>
          <w:szCs w:val="28"/>
          <w:lang w:val="en-GB"/>
        </w:rPr>
      </w:pPr>
    </w:p>
    <w:p xmlns:wp14="http://schemas.microsoft.com/office/word/2010/wordml" w:rsidP="4D6411DB" wp14:paraId="75F2D147" wp14:textId="65EA443D">
      <w:pPr>
        <w:spacing w:after="200" w:line="276"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r w:rsidRPr="4D6411DB" w:rsidR="2480053C">
        <w:rPr>
          <w:rFonts w:ascii="Calibri" w:hAnsi="Calibri" w:eastAsia="Calibri" w:cs="Calibri"/>
          <w:b w:val="0"/>
          <w:bCs w:val="0"/>
          <w:i w:val="0"/>
          <w:iCs w:val="0"/>
          <w:caps w:val="0"/>
          <w:smallCaps w:val="0"/>
          <w:noProof w:val="0"/>
          <w:color w:val="auto"/>
          <w:sz w:val="28"/>
          <w:szCs w:val="28"/>
          <w:lang w:val="en-GB"/>
        </w:rPr>
        <w:t xml:space="preserve">At Great Horwood Church of England School, the academic, </w:t>
      </w:r>
      <w:r w:rsidRPr="4D6411DB" w:rsidR="2480053C">
        <w:rPr>
          <w:rFonts w:ascii="Calibri" w:hAnsi="Calibri" w:eastAsia="Calibri" w:cs="Calibri"/>
          <w:b w:val="0"/>
          <w:bCs w:val="0"/>
          <w:i w:val="0"/>
          <w:iCs w:val="0"/>
          <w:caps w:val="0"/>
          <w:smallCaps w:val="0"/>
          <w:noProof w:val="0"/>
          <w:color w:val="auto"/>
          <w:sz w:val="28"/>
          <w:szCs w:val="28"/>
          <w:lang w:val="en-GB"/>
        </w:rPr>
        <w:t>emotional</w:t>
      </w:r>
      <w:r w:rsidRPr="4D6411DB" w:rsidR="2480053C">
        <w:rPr>
          <w:rFonts w:ascii="Calibri" w:hAnsi="Calibri" w:eastAsia="Calibri" w:cs="Calibri"/>
          <w:b w:val="0"/>
          <w:bCs w:val="0"/>
          <w:i w:val="0"/>
          <w:iCs w:val="0"/>
          <w:caps w:val="0"/>
          <w:smallCaps w:val="0"/>
          <w:noProof w:val="0"/>
          <w:color w:val="auto"/>
          <w:sz w:val="28"/>
          <w:szCs w:val="28"/>
          <w:lang w:val="en-GB"/>
        </w:rPr>
        <w:t xml:space="preserve"> and spiritual well-being of all individuals is at the heart of all that we do; where every child is valued.  We are a safe, welcoming school within the heart of the village community that aims to provide all our children and adults with the learning opportunities to flourish, be healthy, grow in resilience and realise their full potential; being fully equipped and prepared for a successful future. </w:t>
      </w:r>
    </w:p>
    <w:p xmlns:wp14="http://schemas.microsoft.com/office/word/2010/wordml" w:rsidP="4D6411DB" wp14:paraId="22A7ACE9" wp14:textId="5F59DB65">
      <w:pPr>
        <w:shd w:val="clear" w:color="auto" w:fill="FFFFFF" w:themeFill="background1"/>
        <w:spacing w:after="0" w:line="276"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r w:rsidRPr="4D6411DB" w:rsidR="2480053C">
        <w:rPr>
          <w:rFonts w:ascii="Calibri" w:hAnsi="Calibri" w:eastAsia="Calibri" w:cs="Calibri"/>
          <w:b w:val="0"/>
          <w:bCs w:val="0"/>
          <w:i w:val="0"/>
          <w:iCs w:val="0"/>
          <w:caps w:val="0"/>
          <w:smallCaps w:val="0"/>
          <w:noProof w:val="0"/>
          <w:color w:val="auto"/>
          <w:sz w:val="28"/>
          <w:szCs w:val="28"/>
          <w:lang w:val="en-GB"/>
        </w:rPr>
        <w:t xml:space="preserve">Inspired by Christian faith and rooted in the teachings, </w:t>
      </w:r>
      <w:r w:rsidRPr="4D6411DB" w:rsidR="2480053C">
        <w:rPr>
          <w:rFonts w:ascii="Calibri" w:hAnsi="Calibri" w:eastAsia="Calibri" w:cs="Calibri"/>
          <w:b w:val="0"/>
          <w:bCs w:val="0"/>
          <w:i w:val="0"/>
          <w:iCs w:val="0"/>
          <w:caps w:val="0"/>
          <w:smallCaps w:val="0"/>
          <w:noProof w:val="0"/>
          <w:color w:val="auto"/>
          <w:sz w:val="28"/>
          <w:szCs w:val="28"/>
          <w:lang w:val="en-GB"/>
        </w:rPr>
        <w:t>values</w:t>
      </w:r>
      <w:r w:rsidRPr="4D6411DB" w:rsidR="2480053C">
        <w:rPr>
          <w:rFonts w:ascii="Calibri" w:hAnsi="Calibri" w:eastAsia="Calibri" w:cs="Calibri"/>
          <w:b w:val="0"/>
          <w:bCs w:val="0"/>
          <w:i w:val="0"/>
          <w:iCs w:val="0"/>
          <w:caps w:val="0"/>
          <w:smallCaps w:val="0"/>
          <w:noProof w:val="0"/>
          <w:color w:val="auto"/>
          <w:sz w:val="28"/>
          <w:szCs w:val="28"/>
          <w:lang w:val="en-GB"/>
        </w:rPr>
        <w:t xml:space="preserve"> and spirituality of the Church of England we embrace our core values of love, </w:t>
      </w:r>
      <w:r w:rsidRPr="4D6411DB" w:rsidR="2480053C">
        <w:rPr>
          <w:rFonts w:ascii="Calibri" w:hAnsi="Calibri" w:eastAsia="Calibri" w:cs="Calibri"/>
          <w:b w:val="0"/>
          <w:bCs w:val="0"/>
          <w:i w:val="0"/>
          <w:iCs w:val="0"/>
          <w:caps w:val="0"/>
          <w:smallCaps w:val="0"/>
          <w:noProof w:val="0"/>
          <w:color w:val="auto"/>
          <w:sz w:val="28"/>
          <w:szCs w:val="28"/>
          <w:lang w:val="en-GB"/>
        </w:rPr>
        <w:t>perseverance</w:t>
      </w:r>
      <w:r w:rsidRPr="4D6411DB" w:rsidR="2480053C">
        <w:rPr>
          <w:rFonts w:ascii="Calibri" w:hAnsi="Calibri" w:eastAsia="Calibri" w:cs="Calibri"/>
          <w:b w:val="0"/>
          <w:bCs w:val="0"/>
          <w:i w:val="0"/>
          <w:iCs w:val="0"/>
          <w:caps w:val="0"/>
          <w:smallCaps w:val="0"/>
          <w:noProof w:val="0"/>
          <w:color w:val="auto"/>
          <w:sz w:val="28"/>
          <w:szCs w:val="28"/>
          <w:lang w:val="en-GB"/>
        </w:rPr>
        <w:t xml:space="preserve"> and respect where all individuals learn to value themselves and others.</w:t>
      </w:r>
      <w:r w:rsidRPr="4D6411DB" w:rsidR="2480053C">
        <w:rPr>
          <w:rFonts w:ascii="Calibri" w:hAnsi="Calibri" w:eastAsia="Calibri" w:cs="Calibri"/>
          <w:b w:val="0"/>
          <w:bCs w:val="0"/>
          <w:i w:val="0"/>
          <w:iCs w:val="0"/>
          <w:caps w:val="0"/>
          <w:smallCaps w:val="0"/>
          <w:noProof w:val="0"/>
          <w:color w:val="auto"/>
          <w:sz w:val="28"/>
          <w:szCs w:val="28"/>
          <w:lang w:val="en-GB"/>
        </w:rPr>
        <w:t> </w:t>
      </w:r>
    </w:p>
    <w:p xmlns:wp14="http://schemas.microsoft.com/office/word/2010/wordml" w:rsidP="4D6411DB" wp14:paraId="670A8921" wp14:textId="7FB0D535">
      <w:pPr>
        <w:shd w:val="clear" w:color="auto" w:fill="FFFFFF" w:themeFill="background1"/>
        <w:spacing w:after="0" w:line="276"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r w:rsidRPr="4D6411DB" w:rsidR="2480053C">
        <w:rPr>
          <w:rFonts w:ascii="Calibri" w:hAnsi="Calibri" w:eastAsia="Calibri" w:cs="Calibri"/>
          <w:b w:val="0"/>
          <w:bCs w:val="0"/>
          <w:i w:val="0"/>
          <w:iCs w:val="0"/>
          <w:caps w:val="0"/>
          <w:smallCaps w:val="0"/>
          <w:noProof w:val="0"/>
          <w:color w:val="auto"/>
          <w:sz w:val="28"/>
          <w:szCs w:val="28"/>
          <w:lang w:val="en-GB"/>
        </w:rPr>
        <w:t> </w:t>
      </w:r>
    </w:p>
    <w:p xmlns:wp14="http://schemas.microsoft.com/office/word/2010/wordml" w:rsidP="4D6411DB" wp14:paraId="6A9A5CF2" wp14:textId="23FBCC28">
      <w:pPr>
        <w:shd w:val="clear" w:color="auto" w:fill="FFFFFF" w:themeFill="background1"/>
        <w:spacing w:after="0" w:line="276"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r w:rsidRPr="4D6411DB" w:rsidR="2480053C">
        <w:rPr>
          <w:rFonts w:ascii="Calibri" w:hAnsi="Calibri" w:eastAsia="Calibri" w:cs="Calibri"/>
          <w:b w:val="0"/>
          <w:bCs w:val="0"/>
          <w:i w:val="0"/>
          <w:iCs w:val="0"/>
          <w:caps w:val="0"/>
          <w:smallCaps w:val="0"/>
          <w:noProof w:val="0"/>
          <w:color w:val="auto"/>
          <w:sz w:val="28"/>
          <w:szCs w:val="28"/>
          <w:lang w:val="en-GB"/>
        </w:rPr>
        <w:t xml:space="preserve">We are committed to setting </w:t>
      </w:r>
      <w:r w:rsidRPr="4D6411DB" w:rsidR="2480053C">
        <w:rPr>
          <w:rFonts w:ascii="Calibri" w:hAnsi="Calibri" w:eastAsia="Calibri" w:cs="Calibri"/>
          <w:b w:val="0"/>
          <w:bCs w:val="0"/>
          <w:i w:val="0"/>
          <w:iCs w:val="0"/>
          <w:caps w:val="0"/>
          <w:smallCaps w:val="0"/>
          <w:noProof w:val="0"/>
          <w:color w:val="auto"/>
          <w:sz w:val="28"/>
          <w:szCs w:val="28"/>
          <w:lang w:val="en-GB"/>
        </w:rPr>
        <w:t>high standards</w:t>
      </w:r>
      <w:r w:rsidRPr="4D6411DB" w:rsidR="2480053C">
        <w:rPr>
          <w:rFonts w:ascii="Calibri" w:hAnsi="Calibri" w:eastAsia="Calibri" w:cs="Calibri"/>
          <w:b w:val="0"/>
          <w:bCs w:val="0"/>
          <w:i w:val="0"/>
          <w:iCs w:val="0"/>
          <w:caps w:val="0"/>
          <w:smallCaps w:val="0"/>
          <w:noProof w:val="0"/>
          <w:color w:val="auto"/>
          <w:sz w:val="28"/>
          <w:szCs w:val="28"/>
          <w:lang w:val="en-GB"/>
        </w:rPr>
        <w:t xml:space="preserve"> of achievement within a caring and nurturing learning environment. We aim to provide opportunities for children to develop a curiosity of learning, a thirst for knowledge through play, and an exploration of the world around them.</w:t>
      </w:r>
    </w:p>
    <w:p w:rsidR="33F1A384" w:rsidP="4D6411DB" w:rsidRDefault="33F1A384" w14:paraId="223F120D" w14:textId="3807A1A2">
      <w:pPr>
        <w:pStyle w:val="Heading2"/>
        <w:keepNext w:val="1"/>
        <w:shd w:val="clear" w:color="auto" w:fill="FFFFFF" w:themeFill="background1"/>
        <w:spacing w:before="480" w:after="0" w:line="276" w:lineRule="auto"/>
        <w:jc w:val="both"/>
        <w:rPr>
          <w:rFonts w:ascii="Calibri" w:hAnsi="Calibri" w:eastAsia="Calibri" w:cs="Calibri"/>
          <w:b w:val="1"/>
          <w:bCs w:val="1"/>
          <w:i w:val="0"/>
          <w:iCs w:val="0"/>
          <w:caps w:val="0"/>
          <w:smallCaps w:val="0"/>
          <w:noProof w:val="0"/>
          <w:color w:val="104F75"/>
          <w:sz w:val="32"/>
          <w:szCs w:val="32"/>
          <w:lang w:val="en-GB"/>
        </w:rPr>
      </w:pPr>
    </w:p>
    <w:p w:rsidR="33F1A384" w:rsidP="4D6411DB" w:rsidRDefault="33F1A384" w14:paraId="60E10A1B" w14:textId="18E555C6">
      <w:pPr>
        <w:pStyle w:val="Heading2"/>
        <w:keepNext w:val="1"/>
        <w:shd w:val="clear" w:color="auto" w:fill="FFFFFF" w:themeFill="background1"/>
        <w:spacing w:before="480" w:after="0" w:line="276" w:lineRule="auto"/>
        <w:jc w:val="both"/>
        <w:rPr>
          <w:rFonts w:ascii="Calibri" w:hAnsi="Calibri" w:eastAsia="Calibri" w:cs="Calibri"/>
          <w:b w:val="1"/>
          <w:bCs w:val="1"/>
          <w:i w:val="0"/>
          <w:iCs w:val="0"/>
          <w:caps w:val="0"/>
          <w:smallCaps w:val="0"/>
          <w:noProof w:val="0"/>
          <w:color w:val="104F75"/>
          <w:sz w:val="32"/>
          <w:szCs w:val="32"/>
          <w:lang w:val="en-US"/>
        </w:rPr>
      </w:pPr>
      <w:r w:rsidRPr="4D6411DB" w:rsidR="2480053C">
        <w:rPr>
          <w:rFonts w:ascii="Calibri" w:hAnsi="Calibri" w:eastAsia="Calibri" w:cs="Calibri"/>
          <w:b w:val="1"/>
          <w:bCs w:val="1"/>
          <w:i w:val="0"/>
          <w:iCs w:val="0"/>
          <w:caps w:val="0"/>
          <w:smallCaps w:val="0"/>
          <w:noProof w:val="0"/>
          <w:color w:val="104F75"/>
          <w:sz w:val="32"/>
          <w:szCs w:val="32"/>
          <w:lang w:val="en-GB"/>
        </w:rPr>
        <w:t>Overview</w:t>
      </w:r>
    </w:p>
    <w:tbl>
      <w:tblPr>
        <w:tblStyle w:val="TableNormal"/>
        <w:tblW w:w="10918" w:type="dxa"/>
        <w:tblBorders>
          <w:top w:val="single" w:sz="6"/>
          <w:left w:val="single" w:sz="6"/>
          <w:bottom w:val="single" w:sz="6"/>
          <w:right w:val="single" w:sz="6"/>
        </w:tblBorders>
        <w:tblLayout w:type="fixed"/>
        <w:tblLook w:val="0000" w:firstRow="0" w:lastRow="0" w:firstColumn="0" w:lastColumn="0" w:noHBand="0" w:noVBand="0"/>
      </w:tblPr>
      <w:tblGrid>
        <w:gridCol w:w="5459"/>
        <w:gridCol w:w="5459"/>
      </w:tblGrid>
      <w:tr w:rsidR="40BC5508" w:rsidTr="2A8964E4" w14:paraId="2BED477E">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shd w:val="clear" w:color="auto" w:fill="CFDCE3"/>
            <w:tcMar>
              <w:left w:w="105" w:type="dxa"/>
              <w:right w:w="105" w:type="dxa"/>
            </w:tcMar>
            <w:vAlign w:val="top"/>
          </w:tcPr>
          <w:p w:rsidR="40BC5508" w:rsidP="03019C13" w:rsidRDefault="40BC5508" w14:paraId="26D6167E" w14:textId="31460BCB">
            <w:pPr>
              <w:spacing w:before="60" w:after="60"/>
              <w:ind w:left="57" w:right="57"/>
              <w:jc w:val="left"/>
              <w:rPr>
                <w:rFonts w:ascii="Calibri" w:hAnsi="Calibri" w:eastAsia="Calibri" w:cs="Calibri"/>
                <w:b w:val="1"/>
                <w:bCs w:val="1"/>
                <w:i w:val="0"/>
                <w:iCs w:val="0"/>
                <w:color w:val="000000" w:themeColor="text1" w:themeTint="FF" w:themeShade="FF"/>
                <w:sz w:val="24"/>
                <w:szCs w:val="24"/>
              </w:rPr>
            </w:pPr>
            <w:r w:rsidRPr="03019C13" w:rsidR="5E009EF6">
              <w:rPr>
                <w:rFonts w:ascii="Calibri" w:hAnsi="Calibri" w:eastAsia="Calibri" w:cs="Calibri"/>
                <w:b w:val="1"/>
                <w:bCs w:val="1"/>
                <w:i w:val="0"/>
                <w:iCs w:val="0"/>
                <w:color w:val="000000" w:themeColor="text1" w:themeTint="FF" w:themeShade="FF"/>
                <w:sz w:val="24"/>
                <w:szCs w:val="24"/>
                <w:lang w:val="en-GB"/>
              </w:rPr>
              <w:t>Detail</w:t>
            </w:r>
          </w:p>
        </w:tc>
        <w:tc>
          <w:tcPr>
            <w:tcW w:w="5459" w:type="dxa"/>
            <w:tcBorders>
              <w:top w:val="single" w:color="000000" w:themeColor="text1" w:sz="6"/>
              <w:left w:val="single" w:color="000000" w:themeColor="text1" w:sz="6"/>
              <w:bottom w:val="single" w:color="000000" w:themeColor="text1" w:sz="6"/>
              <w:right w:val="single" w:color="000000" w:themeColor="text1" w:sz="6"/>
            </w:tcBorders>
            <w:shd w:val="clear" w:color="auto" w:fill="CFDCE3"/>
            <w:tcMar>
              <w:left w:w="105" w:type="dxa"/>
              <w:right w:w="105" w:type="dxa"/>
            </w:tcMar>
            <w:vAlign w:val="top"/>
          </w:tcPr>
          <w:p w:rsidR="40BC5508" w:rsidP="03019C13" w:rsidRDefault="40BC5508" w14:paraId="430ED78C" w14:textId="2F7DC2C4">
            <w:pPr>
              <w:spacing w:before="60" w:after="60"/>
              <w:ind w:left="57" w:right="57"/>
              <w:jc w:val="left"/>
              <w:rPr>
                <w:rFonts w:ascii="Calibri" w:hAnsi="Calibri" w:eastAsia="Calibri" w:cs="Calibri"/>
                <w:b w:val="1"/>
                <w:bCs w:val="1"/>
                <w:i w:val="0"/>
                <w:iCs w:val="0"/>
                <w:color w:val="000000" w:themeColor="text1" w:themeTint="FF" w:themeShade="FF"/>
                <w:sz w:val="24"/>
                <w:szCs w:val="24"/>
              </w:rPr>
            </w:pPr>
            <w:r w:rsidRPr="03019C13" w:rsidR="5E009EF6">
              <w:rPr>
                <w:rFonts w:ascii="Calibri" w:hAnsi="Calibri" w:eastAsia="Calibri" w:cs="Calibri"/>
                <w:b w:val="1"/>
                <w:bCs w:val="1"/>
                <w:i w:val="0"/>
                <w:iCs w:val="0"/>
                <w:color w:val="000000" w:themeColor="text1" w:themeTint="FF" w:themeShade="FF"/>
                <w:sz w:val="24"/>
                <w:szCs w:val="24"/>
                <w:lang w:val="en-GB"/>
              </w:rPr>
              <w:t>Information</w:t>
            </w:r>
          </w:p>
        </w:tc>
      </w:tr>
      <w:tr w:rsidR="40BC5508" w:rsidTr="2A8964E4" w14:paraId="5FD3C0BE">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38F255FF" w14:textId="095D2B10">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Academic year that this summary covers</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374662D6" w:rsidRDefault="40BC5508" w14:paraId="77EEF706" w14:textId="5B7D8E3A">
            <w:pPr>
              <w:spacing w:before="60" w:after="60"/>
              <w:ind w:left="57" w:right="57"/>
              <w:rPr>
                <w:rFonts w:ascii="Calibri" w:hAnsi="Calibri" w:eastAsia="Calibri" w:cs="Calibri"/>
                <w:b w:val="0"/>
                <w:bCs w:val="0"/>
                <w:i w:val="0"/>
                <w:iCs w:val="0"/>
                <w:color w:val="000000" w:themeColor="text1" w:themeTint="FF" w:themeShade="FF"/>
                <w:sz w:val="24"/>
                <w:szCs w:val="24"/>
              </w:rPr>
            </w:pPr>
            <w:r w:rsidRPr="374662D6" w:rsidR="5E009EF6">
              <w:rPr>
                <w:rFonts w:ascii="Calibri" w:hAnsi="Calibri" w:eastAsia="Calibri" w:cs="Calibri"/>
                <w:b w:val="0"/>
                <w:bCs w:val="0"/>
                <w:i w:val="0"/>
                <w:iCs w:val="0"/>
                <w:color w:val="000000" w:themeColor="text1" w:themeTint="FF" w:themeShade="FF"/>
                <w:sz w:val="24"/>
                <w:szCs w:val="24"/>
                <w:lang w:val="en-GB"/>
              </w:rPr>
              <w:t>202</w:t>
            </w:r>
            <w:r w:rsidRPr="374662D6" w:rsidR="5DD249B5">
              <w:rPr>
                <w:rFonts w:ascii="Calibri" w:hAnsi="Calibri" w:eastAsia="Calibri" w:cs="Calibri"/>
                <w:b w:val="0"/>
                <w:bCs w:val="0"/>
                <w:i w:val="0"/>
                <w:iCs w:val="0"/>
                <w:color w:val="000000" w:themeColor="text1" w:themeTint="FF" w:themeShade="FF"/>
                <w:sz w:val="24"/>
                <w:szCs w:val="24"/>
                <w:lang w:val="en-GB"/>
              </w:rPr>
              <w:t>5</w:t>
            </w:r>
            <w:r w:rsidRPr="374662D6" w:rsidR="5E009EF6">
              <w:rPr>
                <w:rFonts w:ascii="Calibri" w:hAnsi="Calibri" w:eastAsia="Calibri" w:cs="Calibri"/>
                <w:b w:val="0"/>
                <w:bCs w:val="0"/>
                <w:i w:val="0"/>
                <w:iCs w:val="0"/>
                <w:color w:val="000000" w:themeColor="text1" w:themeTint="FF" w:themeShade="FF"/>
                <w:sz w:val="24"/>
                <w:szCs w:val="24"/>
                <w:lang w:val="en-GB"/>
              </w:rPr>
              <w:t>-202</w:t>
            </w:r>
            <w:r w:rsidRPr="374662D6" w:rsidR="5AF61A66">
              <w:rPr>
                <w:rFonts w:ascii="Calibri" w:hAnsi="Calibri" w:eastAsia="Calibri" w:cs="Calibri"/>
                <w:b w:val="0"/>
                <w:bCs w:val="0"/>
                <w:i w:val="0"/>
                <w:iCs w:val="0"/>
                <w:color w:val="000000" w:themeColor="text1" w:themeTint="FF" w:themeShade="FF"/>
                <w:sz w:val="24"/>
                <w:szCs w:val="24"/>
                <w:lang w:val="en-GB"/>
              </w:rPr>
              <w:t>6</w:t>
            </w:r>
          </w:p>
        </w:tc>
      </w:tr>
      <w:tr w:rsidR="40BC5508" w:rsidTr="2A8964E4" w14:paraId="54327840">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57ECC169" w14:textId="01F27B42">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Date this summary was published</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374662D6" w:rsidRDefault="40BC5508" w14:paraId="54169217" w14:textId="1D3502F3">
            <w:pPr>
              <w:spacing w:before="60" w:after="60"/>
              <w:ind w:left="57" w:right="57"/>
              <w:rPr>
                <w:rFonts w:ascii="Calibri" w:hAnsi="Calibri" w:eastAsia="Calibri" w:cs="Calibri"/>
                <w:b w:val="0"/>
                <w:bCs w:val="0"/>
                <w:i w:val="0"/>
                <w:iCs w:val="0"/>
                <w:color w:val="000000" w:themeColor="text1" w:themeTint="FF" w:themeShade="FF"/>
                <w:sz w:val="24"/>
                <w:szCs w:val="24"/>
              </w:rPr>
            </w:pPr>
            <w:r w:rsidRPr="374662D6" w:rsidR="5E009EF6">
              <w:rPr>
                <w:rFonts w:ascii="Calibri" w:hAnsi="Calibri" w:eastAsia="Calibri" w:cs="Calibri"/>
                <w:b w:val="0"/>
                <w:bCs w:val="0"/>
                <w:i w:val="0"/>
                <w:iCs w:val="0"/>
                <w:color w:val="000000" w:themeColor="text1" w:themeTint="FF" w:themeShade="FF"/>
                <w:sz w:val="24"/>
                <w:szCs w:val="24"/>
                <w:lang w:val="en-GB"/>
              </w:rPr>
              <w:t>1</w:t>
            </w:r>
            <w:r w:rsidRPr="374662D6" w:rsidR="5E009EF6">
              <w:rPr>
                <w:rFonts w:ascii="Calibri" w:hAnsi="Calibri" w:eastAsia="Calibri" w:cs="Calibri"/>
                <w:b w:val="0"/>
                <w:bCs w:val="0"/>
                <w:i w:val="0"/>
                <w:iCs w:val="0"/>
                <w:color w:val="000000" w:themeColor="text1" w:themeTint="FF" w:themeShade="FF"/>
                <w:sz w:val="24"/>
                <w:szCs w:val="24"/>
                <w:vertAlign w:val="superscript"/>
                <w:lang w:val="en-GB"/>
              </w:rPr>
              <w:t>st</w:t>
            </w:r>
            <w:r w:rsidRPr="374662D6" w:rsidR="5E009EF6">
              <w:rPr>
                <w:rFonts w:ascii="Calibri" w:hAnsi="Calibri" w:eastAsia="Calibri" w:cs="Calibri"/>
                <w:b w:val="0"/>
                <w:bCs w:val="0"/>
                <w:i w:val="0"/>
                <w:iCs w:val="0"/>
                <w:color w:val="000000" w:themeColor="text1" w:themeTint="FF" w:themeShade="FF"/>
                <w:sz w:val="24"/>
                <w:szCs w:val="24"/>
                <w:lang w:val="en-GB"/>
              </w:rPr>
              <w:t xml:space="preserve"> September 202</w:t>
            </w:r>
            <w:r w:rsidRPr="374662D6" w:rsidR="2C3730BB">
              <w:rPr>
                <w:rFonts w:ascii="Calibri" w:hAnsi="Calibri" w:eastAsia="Calibri" w:cs="Calibri"/>
                <w:b w:val="0"/>
                <w:bCs w:val="0"/>
                <w:i w:val="0"/>
                <w:iCs w:val="0"/>
                <w:color w:val="000000" w:themeColor="text1" w:themeTint="FF" w:themeShade="FF"/>
                <w:sz w:val="24"/>
                <w:szCs w:val="24"/>
                <w:lang w:val="en-GB"/>
              </w:rPr>
              <w:t>5</w:t>
            </w:r>
          </w:p>
        </w:tc>
      </w:tr>
      <w:tr w:rsidR="40BC5508" w:rsidTr="2A8964E4" w14:paraId="7E782BEB">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707DD05C" w14:textId="0102C567">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Date this summary will be reviewed</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2A8964E4" w:rsidRDefault="40BC5508" w14:paraId="60B534E1" w14:textId="3A8A2347">
            <w:pPr>
              <w:spacing w:before="60" w:after="60"/>
              <w:ind w:left="57" w:right="57"/>
              <w:rPr>
                <w:rFonts w:ascii="Calibri" w:hAnsi="Calibri" w:eastAsia="Calibri" w:cs="Calibri"/>
                <w:b w:val="0"/>
                <w:bCs w:val="0"/>
                <w:i w:val="0"/>
                <w:iCs w:val="0"/>
                <w:color w:val="000000" w:themeColor="text1" w:themeTint="FF" w:themeShade="FF"/>
                <w:sz w:val="24"/>
                <w:szCs w:val="24"/>
                <w:lang w:val="en-GB"/>
              </w:rPr>
            </w:pPr>
            <w:r w:rsidRPr="2A8964E4" w:rsidR="5E009EF6">
              <w:rPr>
                <w:rFonts w:ascii="Calibri" w:hAnsi="Calibri" w:eastAsia="Calibri" w:cs="Calibri"/>
                <w:b w:val="0"/>
                <w:bCs w:val="0"/>
                <w:i w:val="0"/>
                <w:iCs w:val="0"/>
                <w:color w:val="000000" w:themeColor="text1" w:themeTint="FF" w:themeShade="FF"/>
                <w:sz w:val="24"/>
                <w:szCs w:val="24"/>
                <w:lang w:val="en-GB"/>
              </w:rPr>
              <w:t>July 202</w:t>
            </w:r>
            <w:r w:rsidRPr="2A8964E4" w:rsidR="7BF087DD">
              <w:rPr>
                <w:rFonts w:ascii="Calibri" w:hAnsi="Calibri" w:eastAsia="Calibri" w:cs="Calibri"/>
                <w:b w:val="0"/>
                <w:bCs w:val="0"/>
                <w:i w:val="0"/>
                <w:iCs w:val="0"/>
                <w:color w:val="000000" w:themeColor="text1" w:themeTint="FF" w:themeShade="FF"/>
                <w:sz w:val="24"/>
                <w:szCs w:val="24"/>
                <w:lang w:val="en-GB"/>
              </w:rPr>
              <w:t>6</w:t>
            </w:r>
          </w:p>
        </w:tc>
      </w:tr>
      <w:tr w:rsidR="40BC5508" w:rsidTr="2A8964E4" w14:paraId="00C6A475">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2BF1F639" w14:textId="7BA719C6">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Name of the school music lead</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374662D6" w:rsidRDefault="40BC5508" w14:paraId="552A5AB1" w14:textId="70FF43CB">
            <w:pPr>
              <w:spacing w:before="60" w:after="60"/>
              <w:ind w:left="57" w:right="57"/>
              <w:rPr>
                <w:rFonts w:ascii="Calibri" w:hAnsi="Calibri" w:eastAsia="Calibri" w:cs="Calibri"/>
                <w:b w:val="0"/>
                <w:bCs w:val="0"/>
                <w:i w:val="0"/>
                <w:iCs w:val="0"/>
                <w:color w:val="000000" w:themeColor="text1" w:themeTint="FF" w:themeShade="FF"/>
                <w:sz w:val="24"/>
                <w:szCs w:val="24"/>
                <w:lang w:val="en-GB"/>
              </w:rPr>
            </w:pPr>
            <w:r w:rsidRPr="374662D6" w:rsidR="5E009EF6">
              <w:rPr>
                <w:rFonts w:ascii="Calibri" w:hAnsi="Calibri" w:eastAsia="Calibri" w:cs="Calibri"/>
                <w:b w:val="0"/>
                <w:bCs w:val="0"/>
                <w:i w:val="0"/>
                <w:iCs w:val="0"/>
                <w:color w:val="000000" w:themeColor="text1" w:themeTint="FF" w:themeShade="FF"/>
                <w:sz w:val="24"/>
                <w:szCs w:val="24"/>
                <w:lang w:val="en-GB"/>
              </w:rPr>
              <w:t>Pa</w:t>
            </w:r>
            <w:r w:rsidRPr="374662D6" w:rsidR="3D7B4D0D">
              <w:rPr>
                <w:rFonts w:ascii="Calibri" w:hAnsi="Calibri" w:eastAsia="Calibri" w:cs="Calibri"/>
                <w:b w:val="0"/>
                <w:bCs w:val="0"/>
                <w:i w:val="0"/>
                <w:iCs w:val="0"/>
                <w:color w:val="000000" w:themeColor="text1" w:themeTint="FF" w:themeShade="FF"/>
                <w:sz w:val="24"/>
                <w:szCs w:val="24"/>
                <w:lang w:val="en-GB"/>
              </w:rPr>
              <w:t>ula Shaw</w:t>
            </w:r>
          </w:p>
        </w:tc>
      </w:tr>
      <w:tr w:rsidR="40BC5508" w:rsidTr="2A8964E4" w14:paraId="04C874A6">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33026BCB" w14:textId="2B025514">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Name of school leadership team member with responsibility for music (if different)</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5843FA38" w14:textId="409835D1">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Paula Shaw</w:t>
            </w:r>
          </w:p>
        </w:tc>
      </w:tr>
      <w:tr w:rsidR="40BC5508" w:rsidTr="2A8964E4" w14:paraId="1E2FE335">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7AA54368" w14:textId="267F8361">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 xml:space="preserve">Name of local music hub </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3FC66528" w14:textId="3775560B">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Buckinghamshire Music Hub</w:t>
            </w:r>
          </w:p>
        </w:tc>
      </w:tr>
      <w:tr w:rsidR="40BC5508" w:rsidTr="2A8964E4" w14:paraId="1F5C100C">
        <w:trPr>
          <w:trHeight w:val="300"/>
        </w:trPr>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123796D1" w14:textId="09D8B47B">
            <w:pPr>
              <w:spacing w:before="60" w:after="60"/>
              <w:ind w:left="57" w:right="57"/>
              <w:rPr>
                <w:rFonts w:ascii="Calibri" w:hAnsi="Calibri" w:eastAsia="Calibri" w:cs="Calibri"/>
                <w:b w:val="0"/>
                <w:bCs w:val="0"/>
                <w:i w:val="0"/>
                <w:iCs w:val="0"/>
                <w:color w:val="000000" w:themeColor="text1" w:themeTint="FF" w:themeShade="FF"/>
                <w:sz w:val="24"/>
                <w:szCs w:val="24"/>
              </w:rPr>
            </w:pPr>
            <w:r w:rsidRPr="03019C13" w:rsidR="5E009EF6">
              <w:rPr>
                <w:rFonts w:ascii="Calibri" w:hAnsi="Calibri" w:eastAsia="Calibri" w:cs="Calibri"/>
                <w:b w:val="0"/>
                <w:bCs w:val="0"/>
                <w:i w:val="0"/>
                <w:iCs w:val="0"/>
                <w:color w:val="000000" w:themeColor="text1" w:themeTint="FF" w:themeShade="FF"/>
                <w:sz w:val="24"/>
                <w:szCs w:val="24"/>
                <w:lang w:val="en-GB"/>
              </w:rPr>
              <w:t xml:space="preserve">Name of other music education organisation(s) (if partnership in place) </w:t>
            </w:r>
          </w:p>
        </w:tc>
        <w:tc>
          <w:tcPr>
            <w:tcW w:w="54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0BC5508" w:rsidP="03019C13" w:rsidRDefault="40BC5508" w14:paraId="331DFF6E" w14:textId="0B9A7B9C">
            <w:pPr>
              <w:spacing w:before="60" w:after="60"/>
              <w:ind w:left="57" w:right="57"/>
              <w:rPr>
                <w:rFonts w:ascii="Calibri" w:hAnsi="Calibri" w:eastAsia="Calibri" w:cs="Calibri"/>
                <w:b w:val="0"/>
                <w:bCs w:val="0"/>
                <w:i w:val="0"/>
                <w:iCs w:val="0"/>
                <w:color w:val="000000" w:themeColor="text1" w:themeTint="FF" w:themeShade="FF"/>
                <w:sz w:val="24"/>
                <w:szCs w:val="24"/>
              </w:rPr>
            </w:pPr>
          </w:p>
        </w:tc>
      </w:tr>
    </w:tbl>
    <w:p w:rsidR="33F1A384" w:rsidP="03019C13" w:rsidRDefault="33F1A384" w14:paraId="6ABE08D4" w14:textId="24E52995">
      <w:pPr>
        <w:shd w:val="clear" w:color="auto" w:fill="FFFFFF" w:themeFill="background1"/>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02E11AC5" w:rsidP="03019C13" w:rsidRDefault="02E11AC5" w14:paraId="191C08E9" w14:textId="1F77861D">
      <w:pPr>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02E11AC5">
        <w:rPr>
          <w:rFonts w:ascii="Calibri" w:hAnsi="Calibri" w:eastAsia="Calibri" w:cs="Calibri"/>
          <w:b w:val="0"/>
          <w:bCs w:val="0"/>
          <w:i w:val="0"/>
          <w:iCs w:val="0"/>
          <w:caps w:val="0"/>
          <w:smallCaps w:val="0"/>
          <w:noProof w:val="0"/>
          <w:color w:val="000000" w:themeColor="text1" w:themeTint="FF" w:themeShade="FF"/>
          <w:sz w:val="24"/>
          <w:szCs w:val="24"/>
          <w:lang w:val="en-GB"/>
        </w:rPr>
        <w:t>This is a summary of how Great Horwood School delivers music education to all our pupils across three areas: curriculum music, music enrichment and musical experiences. It highlights the changes we are planning in future years. This information is to help pupils and parents or carers understand what our school offers and who we work with to support our pupils’ music education.</w:t>
      </w:r>
    </w:p>
    <w:tbl>
      <w:tblPr>
        <w:tblStyle w:val="TableGrid"/>
        <w:tblW w:w="10912" w:type="dxa"/>
        <w:tblLayout w:type="fixed"/>
        <w:tblLook w:val="06A0" w:firstRow="1" w:lastRow="0" w:firstColumn="1" w:lastColumn="0" w:noHBand="1" w:noVBand="1"/>
      </w:tblPr>
      <w:tblGrid>
        <w:gridCol w:w="10912"/>
      </w:tblGrid>
      <w:tr w:rsidR="03019C13" w:rsidTr="02D83C2F" w14:paraId="77E1F64E">
        <w:trPr>
          <w:trHeight w:val="540"/>
        </w:trPr>
        <w:tc>
          <w:tcPr>
            <w:tcW w:w="10912" w:type="dxa"/>
            <w:shd w:val="clear" w:color="auto" w:fill="DAE9F7" w:themeFill="text2" w:themeFillTint="1A"/>
            <w:tcMar/>
          </w:tcPr>
          <w:p w:rsidR="4258CFDB" w:rsidP="03019C13" w:rsidRDefault="4258CFDB" w14:paraId="6B0F6E09" w14:textId="51A2D5A4">
            <w:pPr>
              <w:pStyle w:val="Heading2"/>
              <w:keepNext w:val="1"/>
              <w:spacing w:before="600" w:after="240" w:line="240" w:lineRule="auto"/>
              <w:rPr>
                <w:rFonts w:ascii="Calibri" w:hAnsi="Calibri" w:eastAsia="Calibri" w:cs="Calibri"/>
                <w:b w:val="1"/>
                <w:bCs w:val="1"/>
                <w:i w:val="0"/>
                <w:iCs w:val="0"/>
                <w:caps w:val="0"/>
                <w:smallCaps w:val="0"/>
                <w:noProof w:val="0"/>
                <w:color w:val="104F75"/>
                <w:sz w:val="32"/>
                <w:szCs w:val="32"/>
                <w:lang w:val="en-US"/>
              </w:rPr>
            </w:pPr>
            <w:r w:rsidRPr="03019C13" w:rsidR="4258CFDB">
              <w:rPr>
                <w:rFonts w:ascii="Calibri" w:hAnsi="Calibri" w:eastAsia="Calibri" w:cs="Calibri"/>
                <w:b w:val="1"/>
                <w:bCs w:val="1"/>
                <w:i w:val="0"/>
                <w:iCs w:val="0"/>
                <w:caps w:val="0"/>
                <w:smallCaps w:val="0"/>
                <w:noProof w:val="0"/>
                <w:color w:val="104F75"/>
                <w:sz w:val="32"/>
                <w:szCs w:val="32"/>
                <w:lang w:val="en-GB"/>
              </w:rPr>
              <w:t>Curriculum Music</w:t>
            </w:r>
          </w:p>
        </w:tc>
      </w:tr>
      <w:tr w:rsidR="03019C13" w:rsidTr="02D83C2F" w14:paraId="1850603A">
        <w:trPr>
          <w:trHeight w:val="300"/>
        </w:trPr>
        <w:tc>
          <w:tcPr>
            <w:tcW w:w="10912" w:type="dxa"/>
            <w:tcMar/>
          </w:tcPr>
          <w:p w:rsidR="4258CFDB" w:rsidP="4D6411DB" w:rsidRDefault="4258CFDB" w14:paraId="59417B4C" w14:textId="5B850FD0">
            <w:pPr>
              <w:spacing w:after="240" w:line="288" w:lineRule="auto"/>
              <w:rPr>
                <w:rFonts w:ascii="Calibri" w:hAnsi="Calibri" w:eastAsia="Calibri" w:cs="Calibri"/>
                <w:b w:val="0"/>
                <w:bCs w:val="0"/>
                <w:i w:val="1"/>
                <w:iCs w:val="1"/>
                <w:caps w:val="0"/>
                <w:smallCaps w:val="0"/>
                <w:noProof w:val="0"/>
                <w:color w:val="000000" w:themeColor="text1" w:themeTint="FF" w:themeShade="FF"/>
                <w:sz w:val="24"/>
                <w:szCs w:val="24"/>
                <w:lang w:val="en-US"/>
              </w:rPr>
            </w:pPr>
            <w:r w:rsidRPr="4D6411DB" w:rsidR="42155B38">
              <w:rPr>
                <w:rFonts w:ascii="Calibri" w:hAnsi="Calibri" w:eastAsia="Calibri" w:cs="Calibri"/>
                <w:b w:val="0"/>
                <w:bCs w:val="0"/>
                <w:i w:val="1"/>
                <w:iCs w:val="1"/>
                <w:caps w:val="0"/>
                <w:smallCaps w:val="0"/>
                <w:noProof w:val="0"/>
                <w:color w:val="000000" w:themeColor="text1" w:themeTint="FF" w:themeShade="FF"/>
                <w:sz w:val="24"/>
                <w:szCs w:val="24"/>
                <w:lang w:val="en-GB"/>
              </w:rPr>
              <w:t>This is about what we teach in lesson time, how much time is spent teaching music and any music qualifications or awards that pupils can achieve.</w:t>
            </w:r>
          </w:p>
          <w:p w:rsidR="4258CFDB" w:rsidP="4D6411DB" w:rsidRDefault="4258CFDB" w14:paraId="372551D1" w14:textId="7131C730">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D6411DB"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National Curriculum states that ‘Music is a universal language that embodies one of the highest forms of creativity. A high-quality music education should engage and inspire pupils to develop a love of music and their talent as musicians, and so increase their self-confidence, </w:t>
            </w:r>
            <w:r w:rsidRPr="4D6411DB" w:rsidR="42155B38">
              <w:rPr>
                <w:rFonts w:ascii="Calibri" w:hAnsi="Calibri" w:eastAsia="Calibri" w:cs="Calibri"/>
                <w:b w:val="0"/>
                <w:bCs w:val="0"/>
                <w:i w:val="0"/>
                <w:iCs w:val="0"/>
                <w:caps w:val="0"/>
                <w:smallCaps w:val="0"/>
                <w:noProof w:val="0"/>
                <w:color w:val="000000" w:themeColor="text1" w:themeTint="FF" w:themeShade="FF"/>
                <w:sz w:val="24"/>
                <w:szCs w:val="24"/>
                <w:lang w:val="en-GB"/>
              </w:rPr>
              <w:t>creativity</w:t>
            </w:r>
            <w:r w:rsidRPr="4D6411DB"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sense of achievement.’ Our Music curriculum has been designed to cover </w:t>
            </w:r>
            <w:r w:rsidRPr="4D6411DB" w:rsidR="31215923">
              <w:rPr>
                <w:rFonts w:ascii="Calibri" w:hAnsi="Calibri" w:eastAsia="Calibri" w:cs="Calibri"/>
                <w:b w:val="0"/>
                <w:bCs w:val="0"/>
                <w:i w:val="0"/>
                <w:iCs w:val="0"/>
                <w:caps w:val="0"/>
                <w:smallCaps w:val="0"/>
                <w:noProof w:val="0"/>
                <w:color w:val="000000" w:themeColor="text1" w:themeTint="FF" w:themeShade="FF"/>
                <w:sz w:val="24"/>
                <w:szCs w:val="24"/>
                <w:lang w:val="en-GB"/>
              </w:rPr>
              <w:t>all</w:t>
            </w:r>
            <w:r w:rsidRPr="4D6411DB"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skills, knowledge and understanding as set out in the National Curriculum using the ‘Model’ Music curriculum 2021 document as guidance.</w:t>
            </w:r>
          </w:p>
          <w:p w:rsidR="4258CFDB" w:rsidP="03019C13" w:rsidRDefault="4258CFDB" w14:paraId="4E384691" w14:textId="4C4F1FDF">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4258CF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Information about our intent and implementation of music can be found on the Music page of the school website. This can be accessed here: </w:t>
            </w:r>
            <w:hyperlink r:id="R38bb00845ab047bb">
              <w:r w:rsidRPr="03019C13" w:rsidR="4258CFDB">
                <w:rPr>
                  <w:rStyle w:val="Hyperlink"/>
                  <w:rFonts w:ascii="Calibri" w:hAnsi="Calibri" w:eastAsia="Calibri" w:cs="Calibri"/>
                  <w:b w:val="0"/>
                  <w:bCs w:val="0"/>
                  <w:i w:val="0"/>
                  <w:iCs w:val="0"/>
                  <w:caps w:val="0"/>
                  <w:smallCaps w:val="0"/>
                  <w:strike w:val="0"/>
                  <w:dstrike w:val="0"/>
                  <w:noProof w:val="0"/>
                  <w:sz w:val="24"/>
                  <w:szCs w:val="24"/>
                  <w:lang w:val="en-GB"/>
                </w:rPr>
                <w:t>Music | Great Horwood Church of England School.</w:t>
              </w:r>
            </w:hyperlink>
          </w:p>
          <w:p w:rsidR="4258CFDB" w:rsidP="03019C13" w:rsidRDefault="4258CFDB" w14:paraId="0B27160E" w14:textId="254C8B73">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4258CFDB">
              <w:rPr>
                <w:rFonts w:ascii="Calibri" w:hAnsi="Calibri" w:eastAsia="Calibri" w:cs="Calibri"/>
                <w:b w:val="0"/>
                <w:bCs w:val="0"/>
                <w:i w:val="0"/>
                <w:iCs w:val="0"/>
                <w:caps w:val="0"/>
                <w:smallCaps w:val="0"/>
                <w:noProof w:val="0"/>
                <w:color w:val="000000" w:themeColor="text1" w:themeTint="FF" w:themeShade="FF"/>
                <w:sz w:val="24"/>
                <w:szCs w:val="24"/>
                <w:lang w:val="en-GB"/>
              </w:rPr>
              <w:t>The Kapow music scheme of work was introduced at Great Horwood School in September 2023 to ensure teachers were confident that the skills and knowledge they were teaching met the needs of our children and developed them as musicians.</w:t>
            </w:r>
          </w:p>
          <w:p w:rsidR="4258CFDB" w:rsidP="2A8964E4" w:rsidRDefault="4258CFDB" w14:paraId="7E2E0AEF" w14:textId="23379438">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Curriculum music lessons are timetabled for all classes in </w:t>
            </w:r>
            <w:r w:rsidRPr="2A8964E4" w:rsidR="7ABB8947">
              <w:rPr>
                <w:rFonts w:ascii="Calibri" w:hAnsi="Calibri" w:eastAsia="Calibri" w:cs="Calibri"/>
                <w:b w:val="0"/>
                <w:bCs w:val="0"/>
                <w:i w:val="0"/>
                <w:iCs w:val="0"/>
                <w:caps w:val="0"/>
                <w:smallCaps w:val="0"/>
                <w:noProof w:val="0"/>
                <w:color w:val="000000" w:themeColor="text1" w:themeTint="FF" w:themeShade="FF"/>
                <w:sz w:val="24"/>
                <w:szCs w:val="24"/>
                <w:lang w:val="en-GB"/>
              </w:rPr>
              <w:t>K</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ey </w:t>
            </w:r>
            <w:r w:rsidRPr="2A8964E4" w:rsidR="298D82D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tage 1 and 2 </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weekly</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Currently timings range from </w:t>
            </w:r>
            <w:r w:rsidRPr="2A8964E4" w:rsidR="45EA3A92">
              <w:rPr>
                <w:rFonts w:ascii="Calibri" w:hAnsi="Calibri" w:eastAsia="Calibri" w:cs="Calibri"/>
                <w:b w:val="0"/>
                <w:bCs w:val="0"/>
                <w:i w:val="0"/>
                <w:iCs w:val="0"/>
                <w:caps w:val="0"/>
                <w:smallCaps w:val="0"/>
                <w:noProof w:val="0"/>
                <w:color w:val="000000" w:themeColor="text1" w:themeTint="FF" w:themeShade="FF"/>
                <w:sz w:val="24"/>
                <w:szCs w:val="24"/>
                <w:lang w:val="en-GB"/>
              </w:rPr>
              <w:t>45</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minutes to an hour per week. We aim that during the academic year 202</w:t>
            </w:r>
            <w:r w:rsidRPr="2A8964E4" w:rsidR="789272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5-2026 </w:t>
            </w:r>
            <w:r w:rsidRPr="2A8964E4" w:rsidR="42155B38">
              <w:rPr>
                <w:rFonts w:ascii="Calibri" w:hAnsi="Calibri" w:eastAsia="Calibri" w:cs="Calibri"/>
                <w:b w:val="0"/>
                <w:bCs w:val="0"/>
                <w:i w:val="0"/>
                <w:iCs w:val="0"/>
                <w:caps w:val="0"/>
                <w:smallCaps w:val="0"/>
                <w:noProof w:val="0"/>
                <w:color w:val="000000" w:themeColor="text1" w:themeTint="FF" w:themeShade="FF"/>
                <w:sz w:val="24"/>
                <w:szCs w:val="24"/>
                <w:lang w:val="en-GB"/>
              </w:rPr>
              <w:t>each class will increase the time spent on curriculum music so that all children receive an hour of taught music a week.</w:t>
            </w:r>
          </w:p>
          <w:p w:rsidR="03019C13" w:rsidP="03019C13" w:rsidRDefault="03019C13" w14:paraId="7D35703D" w14:textId="5213316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258CFDB" w:rsidP="03019C13" w:rsidRDefault="4258CFDB" w14:paraId="4D1EC490" w14:textId="0A7072A5">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4258CFDB">
              <w:rPr>
                <w:rFonts w:ascii="Calibri" w:hAnsi="Calibri" w:eastAsia="Calibri" w:cs="Calibri"/>
                <w:b w:val="0"/>
                <w:bCs w:val="0"/>
                <w:i w:val="0"/>
                <w:iCs w:val="0"/>
                <w:caps w:val="0"/>
                <w:smallCaps w:val="0"/>
                <w:noProof w:val="0"/>
                <w:color w:val="000000" w:themeColor="text1" w:themeTint="FF" w:themeShade="FF"/>
                <w:sz w:val="24"/>
                <w:szCs w:val="24"/>
                <w:lang w:val="en-GB"/>
              </w:rPr>
              <w:t>In our Early Years setting children will continue to sing songs and rhymes regularly and use the music instruments in continuous provision activities and during short class music sessions.</w:t>
            </w:r>
          </w:p>
          <w:p w:rsidR="4258CFDB" w:rsidP="02D83C2F" w:rsidRDefault="4258CFDB" w14:paraId="12E9319F" w14:textId="237B76F7">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curriculum lessons times pupils </w:t>
            </w: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have the opportunity to</w:t>
            </w: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play and sing a range of instruments as they sing, play and compose music</w:t>
            </w: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during 202</w:t>
            </w:r>
            <w:r w:rsidRPr="02D83C2F" w:rsidR="0B75EA68">
              <w:rPr>
                <w:rFonts w:ascii="Calibri" w:hAnsi="Calibri" w:eastAsia="Calibri" w:cs="Calibri"/>
                <w:b w:val="0"/>
                <w:bCs w:val="0"/>
                <w:i w:val="0"/>
                <w:iCs w:val="0"/>
                <w:caps w:val="0"/>
                <w:smallCaps w:val="0"/>
                <w:noProof w:val="0"/>
                <w:color w:val="000000" w:themeColor="text1" w:themeTint="FF" w:themeShade="FF"/>
                <w:sz w:val="24"/>
                <w:szCs w:val="24"/>
                <w:lang w:val="en-US"/>
              </w:rPr>
              <w:t>5-2026</w:t>
            </w:r>
            <w:r w:rsidRPr="02D83C2F" w:rsidR="6AE0BA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 aim that children in Key stage 2 will learn to play a pitched instrument as part of their curriculum lessons.</w:t>
            </w:r>
            <w:r w:rsidRPr="02D83C2F" w:rsidR="5540B3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Year 3 and 4 are learning to play the recorder in 2025-2026 and have </w:t>
            </w:r>
            <w:r w:rsidRPr="02D83C2F" w:rsidR="5540B387">
              <w:rPr>
                <w:rFonts w:ascii="Calibri" w:hAnsi="Calibri" w:eastAsia="Calibri" w:cs="Calibri"/>
                <w:b w:val="0"/>
                <w:bCs w:val="0"/>
                <w:i w:val="0"/>
                <w:iCs w:val="0"/>
                <w:caps w:val="0"/>
                <w:smallCaps w:val="0"/>
                <w:noProof w:val="0"/>
                <w:color w:val="000000" w:themeColor="text1" w:themeTint="FF" w:themeShade="FF"/>
                <w:sz w:val="24"/>
                <w:szCs w:val="24"/>
                <w:lang w:val="en-US"/>
              </w:rPr>
              <w:t>30-minute</w:t>
            </w:r>
            <w:r w:rsidRPr="02D83C2F" w:rsidR="5540B3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lessons.</w:t>
            </w:r>
          </w:p>
          <w:p w:rsidR="4258CFDB" w:rsidP="03019C13" w:rsidRDefault="4258CFDB" w14:paraId="4DF76C57" w14:textId="0B64836D">
            <w:pPr>
              <w:pBdr>
                <w:top w:val="nil" w:color="000000" w:sz="0" w:space="0"/>
                <w:left w:val="nil" w:color="000000" w:sz="0" w:space="0"/>
                <w:bottom w:val="nil" w:color="000000" w:sz="0" w:space="0"/>
                <w:right w:val="nil" w:color="000000" w:sz="0" w:space="0"/>
                <w:between w:val="nil" w:color="000000" w:sz="0" w:space="0"/>
              </w:pBdr>
              <w:spacing w:before="120" w:after="0" w:line="276"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4258CFDB">
              <w:rPr>
                <w:rFonts w:ascii="Calibri" w:hAnsi="Calibri" w:eastAsia="Calibri" w:cs="Calibri"/>
                <w:b w:val="0"/>
                <w:bCs w:val="0"/>
                <w:i w:val="0"/>
                <w:iCs w:val="0"/>
                <w:caps w:val="0"/>
                <w:smallCaps w:val="0"/>
                <w:noProof w:val="0"/>
                <w:color w:val="000000" w:themeColor="text1" w:themeTint="FF" w:themeShade="FF"/>
                <w:sz w:val="24"/>
                <w:szCs w:val="24"/>
                <w:lang w:val="en-GB"/>
              </w:rPr>
              <w:t>As a school we have contact with the Buckinghamshire Music hub for support and guidance.</w:t>
            </w:r>
          </w:p>
        </w:tc>
      </w:tr>
    </w:tbl>
    <w:p w:rsidR="03019C13" w:rsidP="03019C13" w:rsidRDefault="03019C13" w14:paraId="5FE99CC5" w14:textId="68F4AA87">
      <w:pPr>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10905" w:type="dxa"/>
        <w:tblLayout w:type="fixed"/>
        <w:tblLook w:val="06A0" w:firstRow="1" w:lastRow="0" w:firstColumn="1" w:lastColumn="0" w:noHBand="1" w:noVBand="1"/>
      </w:tblPr>
      <w:tblGrid>
        <w:gridCol w:w="10905"/>
      </w:tblGrid>
      <w:tr w:rsidR="03019C13" w:rsidTr="2A8964E4" w14:paraId="0B1FDC80">
        <w:trPr>
          <w:trHeight w:val="300"/>
        </w:trPr>
        <w:tc>
          <w:tcPr>
            <w:tcW w:w="10905" w:type="dxa"/>
            <w:shd w:val="clear" w:color="auto" w:fill="DAE9F7" w:themeFill="text2" w:themeFillTint="1A"/>
            <w:tcMar/>
          </w:tcPr>
          <w:p w:rsidR="03019C13" w:rsidP="03019C13" w:rsidRDefault="03019C13" w14:paraId="71F2EFD7" w14:textId="6219BFA0">
            <w:pPr>
              <w:pStyle w:val="Heading2"/>
              <w:keepNext w:val="1"/>
              <w:spacing w:before="600" w:after="240" w:line="240" w:lineRule="auto"/>
              <w:rPr>
                <w:rFonts w:ascii="Calibri" w:hAnsi="Calibri" w:eastAsia="Calibri" w:cs="Calibri"/>
                <w:b w:val="1"/>
                <w:bCs w:val="1"/>
                <w:i w:val="0"/>
                <w:iCs w:val="0"/>
                <w:caps w:val="0"/>
                <w:smallCaps w:val="0"/>
                <w:noProof w:val="0"/>
                <w:color w:val="104F75"/>
                <w:sz w:val="32"/>
                <w:szCs w:val="32"/>
                <w:lang w:val="en-US"/>
              </w:rPr>
            </w:pPr>
            <w:r w:rsidRPr="03019C13" w:rsidR="03019C13">
              <w:rPr>
                <w:rFonts w:ascii="Calibri" w:hAnsi="Calibri" w:eastAsia="Calibri" w:cs="Calibri"/>
                <w:b w:val="1"/>
                <w:bCs w:val="1"/>
                <w:i w:val="0"/>
                <w:iCs w:val="0"/>
                <w:caps w:val="0"/>
                <w:smallCaps w:val="0"/>
                <w:noProof w:val="0"/>
                <w:color w:val="104F75"/>
                <w:sz w:val="32"/>
                <w:szCs w:val="32"/>
                <w:lang w:val="en-GB"/>
              </w:rPr>
              <w:t>Music</w:t>
            </w:r>
            <w:r w:rsidRPr="03019C13" w:rsidR="7A8ED004">
              <w:rPr>
                <w:rFonts w:ascii="Calibri" w:hAnsi="Calibri" w:eastAsia="Calibri" w:cs="Calibri"/>
                <w:b w:val="1"/>
                <w:bCs w:val="1"/>
                <w:i w:val="0"/>
                <w:iCs w:val="0"/>
                <w:caps w:val="0"/>
                <w:smallCaps w:val="0"/>
                <w:noProof w:val="0"/>
                <w:color w:val="104F75"/>
                <w:sz w:val="32"/>
                <w:szCs w:val="32"/>
                <w:lang w:val="en-GB"/>
              </w:rPr>
              <w:t xml:space="preserve"> Enrichment</w:t>
            </w:r>
          </w:p>
        </w:tc>
      </w:tr>
      <w:tr w:rsidR="03019C13" w:rsidTr="2A8964E4" w14:paraId="08326958">
        <w:trPr>
          <w:trHeight w:val="300"/>
        </w:trPr>
        <w:tc>
          <w:tcPr>
            <w:tcW w:w="10905" w:type="dxa"/>
            <w:tcMar/>
          </w:tcPr>
          <w:p w:rsidR="7A8ED004" w:rsidP="4D6411DB" w:rsidRDefault="7A8ED004" w14:paraId="3D235A27" w14:textId="4DB2AD03">
            <w:pPr>
              <w:spacing w:after="240" w:line="288" w:lineRule="auto"/>
              <w:rPr>
                <w:rFonts w:ascii="Calibri" w:hAnsi="Calibri" w:eastAsia="Calibri" w:cs="Calibri"/>
                <w:b w:val="0"/>
                <w:bCs w:val="0"/>
                <w:i w:val="1"/>
                <w:iCs w:val="1"/>
                <w:caps w:val="0"/>
                <w:smallCaps w:val="0"/>
                <w:noProof w:val="0"/>
                <w:color w:val="000000" w:themeColor="text1" w:themeTint="FF" w:themeShade="FF"/>
                <w:sz w:val="24"/>
                <w:szCs w:val="24"/>
                <w:lang w:val="en-US"/>
              </w:rPr>
            </w:pPr>
            <w:r w:rsidRPr="4D6411DB" w:rsidR="6C2642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This is about opportunities for pupils to sing and play music, outside of lesson time, including choirs, </w:t>
            </w:r>
            <w:r w:rsidRPr="4D6411DB" w:rsidR="19B4924E">
              <w:rPr>
                <w:rFonts w:ascii="Calibri" w:hAnsi="Calibri" w:eastAsia="Calibri" w:cs="Calibri"/>
                <w:b w:val="0"/>
                <w:bCs w:val="0"/>
                <w:i w:val="1"/>
                <w:iCs w:val="1"/>
                <w:caps w:val="0"/>
                <w:smallCaps w:val="0"/>
                <w:noProof w:val="0"/>
                <w:color w:val="000000" w:themeColor="text1" w:themeTint="FF" w:themeShade="FF"/>
                <w:sz w:val="24"/>
                <w:szCs w:val="24"/>
                <w:lang w:val="en-GB"/>
              </w:rPr>
              <w:t>ensembles,</w:t>
            </w:r>
            <w:r w:rsidRPr="4D6411DB" w:rsidR="6C2642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and bands, and how pupils can make progress in music beyond the core curriculum.</w:t>
            </w:r>
          </w:p>
          <w:p w:rsidR="7A8ED004" w:rsidP="4D6411DB" w:rsidRDefault="7A8ED004" w14:paraId="26539BE5" w14:textId="63BB613C">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Great Horwood School currently offers guitar peripatetic lessons weekly. These lessons are either 1:1 or in small groups. These are </w:t>
            </w:r>
            <w:r w:rsidRPr="4D6411DB" w:rsidR="3605FD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private </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lessons </w:t>
            </w:r>
            <w:r w:rsidRPr="4D6411DB" w:rsidR="3445E1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payable to </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the guitar teacher.</w:t>
            </w:r>
          </w:p>
          <w:p w:rsidR="7A8ED004" w:rsidP="03019C13" w:rsidRDefault="7A8ED004" w14:paraId="50501A7F" w14:textId="0036C6E0">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have a weekly whole school singing practice assembly where a range of songs and hymns are taught. Due to the size of the school, we are very much a large choir of 90 pupils! </w:t>
            </w:r>
          </w:p>
          <w:p w:rsidR="7A8ED004" w:rsidP="2A8964E4" w:rsidRDefault="7A8ED004" w14:paraId="45D757FA" w14:textId="2DD4CFF5">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In 202</w:t>
            </w:r>
            <w:r w:rsidRPr="2A8964E4" w:rsidR="329D9C9F">
              <w:rPr>
                <w:rFonts w:ascii="Calibri" w:hAnsi="Calibri" w:eastAsia="Calibri" w:cs="Calibri"/>
                <w:b w:val="0"/>
                <w:bCs w:val="0"/>
                <w:i w:val="0"/>
                <w:iCs w:val="0"/>
                <w:caps w:val="0"/>
                <w:smallCaps w:val="0"/>
                <w:noProof w:val="0"/>
                <w:color w:val="000000" w:themeColor="text1" w:themeTint="FF" w:themeShade="FF"/>
                <w:sz w:val="24"/>
                <w:szCs w:val="24"/>
                <w:lang w:val="en-GB"/>
              </w:rPr>
              <w:t>5-2026</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aim to introduce a much smaller singing ensemble </w:t>
            </w:r>
            <w:r w:rsidRPr="2A8964E4" w:rsidR="7BDA12D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8964E4" w:rsidR="1AF90B89">
              <w:rPr>
                <w:rFonts w:ascii="Calibri" w:hAnsi="Calibri" w:eastAsia="Calibri" w:cs="Calibri"/>
                <w:b w:val="0"/>
                <w:bCs w:val="0"/>
                <w:i w:val="0"/>
                <w:iCs w:val="0"/>
                <w:caps w:val="0"/>
                <w:smallCaps w:val="0"/>
                <w:noProof w:val="0"/>
                <w:color w:val="000000" w:themeColor="text1" w:themeTint="FF" w:themeShade="FF"/>
                <w:sz w:val="24"/>
                <w:szCs w:val="24"/>
                <w:lang w:val="en-GB"/>
              </w:rPr>
              <w:t>mini choir</w:t>
            </w:r>
            <w:r w:rsidRPr="2A8964E4" w:rsidR="7BDA12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where we can specialise in more complex songs, with 2 or more parts, and more </w:t>
            </w:r>
            <w:r w:rsidRPr="2A8964E4" w:rsidR="7596CC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 more challenging </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musically.</w:t>
            </w:r>
          </w:p>
          <w:p w:rsidR="7A8ED004" w:rsidP="03019C13" w:rsidRDefault="7A8ED004" w14:paraId="30114D49" w14:textId="04030D26">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Pupils often participate in singing in class, movement breaks in Key Stage 1 and 2 include singing and movement. Some classes sing lunchtime and end of day prayers, as well as the Makaton ‘Goodbye’ song. In Key Stage 1, they also sing the ’Star of the day’ song.</w:t>
            </w:r>
          </w:p>
          <w:p w:rsidR="7A8ED004" w:rsidP="4D6411DB" w:rsidRDefault="7A8ED004" w14:paraId="32B0C6C2" w14:textId="3C28D8CD">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Nursery and Reception </w:t>
            </w:r>
            <w:r w:rsidRPr="4D6411DB" w:rsidR="19DDD9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class </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have weekly </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Jabadeo</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music and dance movement sessions. Other pupils across the school </w:t>
            </w:r>
            <w:r w:rsidRPr="4D6411DB" w:rsidR="305C348C">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join in </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Jabadeo</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after school. There is a small charge for this session as part of after school club.</w:t>
            </w:r>
          </w:p>
          <w:p w:rsidR="7A8ED004" w:rsidP="4D6411DB" w:rsidRDefault="7A8ED004" w14:paraId="19FCB6E1" w14:textId="0F9634C1">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Pupils can attend the Buckingham music school on a Saturday and join the Great Horwood Silver (brass) </w:t>
            </w:r>
            <w:r w:rsidRPr="4D6411DB" w:rsidR="606AB728">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and. Pupils can also join Stagecoach Buckingham either on a Saturday or evenings after school. This specialises in music theatre performance and includes, singing and dance.</w:t>
            </w:r>
          </w:p>
          <w:p w:rsidR="03019C13" w:rsidP="2A8964E4" w:rsidRDefault="03019C13" w14:paraId="5B28EEFE" w14:textId="36B9B84E">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past we have held music events within our </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ODBST</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hub schools. These have included a choir festival to celebrate the Queens Platinum Jubilee. We have also had groups of children learn to play the recorder and xylophones. We hope to re-introduce these clubs at lunchtime in 202</w:t>
            </w:r>
            <w:r w:rsidRPr="2A8964E4" w:rsidR="330C368D">
              <w:rPr>
                <w:rFonts w:ascii="Calibri" w:hAnsi="Calibri" w:eastAsia="Calibri" w:cs="Calibri"/>
                <w:b w:val="0"/>
                <w:bCs w:val="0"/>
                <w:i w:val="0"/>
                <w:iCs w:val="0"/>
                <w:caps w:val="0"/>
                <w:smallCaps w:val="0"/>
                <w:noProof w:val="0"/>
                <w:color w:val="000000" w:themeColor="text1" w:themeTint="FF" w:themeShade="FF"/>
                <w:sz w:val="24"/>
                <w:szCs w:val="24"/>
                <w:lang w:val="en-GB"/>
              </w:rPr>
              <w:t>5-2026</w:t>
            </w:r>
          </w:p>
        </w:tc>
      </w:tr>
    </w:tbl>
    <w:p w:rsidR="03019C13" w:rsidP="03019C13" w:rsidRDefault="03019C13" w14:paraId="13DD950B" w14:textId="1D4A9BD4">
      <w:pPr>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10905" w:type="dxa"/>
        <w:tblLayout w:type="fixed"/>
        <w:tblLook w:val="06A0" w:firstRow="1" w:lastRow="0" w:firstColumn="1" w:lastColumn="0" w:noHBand="1" w:noVBand="1"/>
      </w:tblPr>
      <w:tblGrid>
        <w:gridCol w:w="10905"/>
      </w:tblGrid>
      <w:tr w:rsidR="03019C13" w:rsidTr="2A8964E4" w14:paraId="0CEF4891">
        <w:trPr>
          <w:trHeight w:val="300"/>
        </w:trPr>
        <w:tc>
          <w:tcPr>
            <w:tcW w:w="10905" w:type="dxa"/>
            <w:shd w:val="clear" w:color="auto" w:fill="DAE9F7" w:themeFill="text2" w:themeFillTint="1A"/>
            <w:tcMar/>
          </w:tcPr>
          <w:p w:rsidR="7A8ED004" w:rsidP="03019C13" w:rsidRDefault="7A8ED004" w14:paraId="3DCEE22C" w14:textId="365D2C23">
            <w:pPr>
              <w:pStyle w:val="Heading2"/>
              <w:keepNext w:val="1"/>
              <w:spacing w:before="600" w:after="240" w:line="240" w:lineRule="auto"/>
              <w:rPr>
                <w:rFonts w:ascii="Calibri" w:hAnsi="Calibri" w:eastAsia="Calibri" w:cs="Calibri"/>
                <w:b w:val="1"/>
                <w:bCs w:val="1"/>
                <w:i w:val="0"/>
                <w:iCs w:val="0"/>
                <w:caps w:val="0"/>
                <w:smallCaps w:val="0"/>
                <w:noProof w:val="0"/>
                <w:color w:val="104F75"/>
                <w:sz w:val="32"/>
                <w:szCs w:val="32"/>
                <w:lang w:val="en-US"/>
              </w:rPr>
            </w:pPr>
            <w:r w:rsidRPr="03019C13" w:rsidR="7A8ED004">
              <w:rPr>
                <w:rFonts w:ascii="Calibri" w:hAnsi="Calibri" w:eastAsia="Calibri" w:cs="Calibri"/>
                <w:b w:val="1"/>
                <w:bCs w:val="1"/>
                <w:i w:val="0"/>
                <w:iCs w:val="0"/>
                <w:caps w:val="0"/>
                <w:smallCaps w:val="0"/>
                <w:noProof w:val="0"/>
                <w:color w:val="104F75"/>
                <w:sz w:val="32"/>
                <w:szCs w:val="32"/>
                <w:lang w:val="en-GB"/>
              </w:rPr>
              <w:t>Musical Experiences</w:t>
            </w:r>
          </w:p>
        </w:tc>
      </w:tr>
      <w:tr w:rsidR="03019C13" w:rsidTr="2A8964E4" w14:paraId="2822761E">
        <w:trPr>
          <w:trHeight w:val="1410"/>
        </w:trPr>
        <w:tc>
          <w:tcPr>
            <w:tcW w:w="10905" w:type="dxa"/>
            <w:tcMar/>
          </w:tcPr>
          <w:p w:rsidR="7A8ED004" w:rsidP="4D6411DB" w:rsidRDefault="7A8ED004" w14:paraId="1AFD51E9" w14:textId="74FCFBC5">
            <w:pPr>
              <w:spacing w:after="240" w:line="288" w:lineRule="auto"/>
              <w:rPr>
                <w:rFonts w:ascii="Calibri" w:hAnsi="Calibri" w:eastAsia="Calibri" w:cs="Calibri"/>
                <w:b w:val="0"/>
                <w:bCs w:val="0"/>
                <w:i w:val="1"/>
                <w:iCs w:val="1"/>
                <w:caps w:val="0"/>
                <w:smallCaps w:val="0"/>
                <w:noProof w:val="0"/>
                <w:color w:val="000000" w:themeColor="text1" w:themeTint="FF" w:themeShade="FF"/>
                <w:sz w:val="24"/>
                <w:szCs w:val="24"/>
                <w:lang w:val="en-US"/>
              </w:rPr>
            </w:pPr>
            <w:r w:rsidRPr="4D6411DB" w:rsidR="6C2642C3">
              <w:rPr>
                <w:rFonts w:ascii="Calibri" w:hAnsi="Calibri" w:eastAsia="Calibri" w:cs="Calibri"/>
                <w:b w:val="0"/>
                <w:bCs w:val="0"/>
                <w:i w:val="1"/>
                <w:iCs w:val="1"/>
                <w:caps w:val="0"/>
                <w:smallCaps w:val="0"/>
                <w:noProof w:val="0"/>
                <w:color w:val="000000" w:themeColor="text1" w:themeTint="FF" w:themeShade="FF"/>
                <w:sz w:val="24"/>
                <w:szCs w:val="24"/>
                <w:lang w:val="en-GB"/>
              </w:rPr>
              <w:t>This is about all the other musical events and opportunities that we organise, such as singing in assembly, concerts, and productions.</w:t>
            </w:r>
          </w:p>
          <w:p w:rsidR="7A8ED004" w:rsidP="2A8964E4" w:rsidRDefault="7A8ED004" w14:paraId="6454C206" w14:textId="4D87071F">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During the school year a range of exciting musical experiences are planned. Please see details below for our plans for 202</w:t>
            </w:r>
            <w:r w:rsidRPr="2A8964E4" w:rsidR="2B5D90E0">
              <w:rPr>
                <w:rFonts w:ascii="Calibri" w:hAnsi="Calibri" w:eastAsia="Calibri" w:cs="Calibri"/>
                <w:b w:val="0"/>
                <w:bCs w:val="0"/>
                <w:i w:val="0"/>
                <w:iCs w:val="0"/>
                <w:caps w:val="0"/>
                <w:smallCaps w:val="0"/>
                <w:noProof w:val="0"/>
                <w:color w:val="000000" w:themeColor="text1" w:themeTint="FF" w:themeShade="FF"/>
                <w:sz w:val="24"/>
                <w:szCs w:val="24"/>
                <w:lang w:val="en-GB"/>
              </w:rPr>
              <w:t>5-2026</w:t>
            </w:r>
          </w:p>
          <w:p w:rsidR="7A8ED004" w:rsidP="03019C13" w:rsidRDefault="7A8ED004" w14:paraId="03A878C7" w14:textId="741327C9">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1"/>
                <w:bCs w:val="1"/>
                <w:i w:val="0"/>
                <w:iCs w:val="0"/>
                <w:caps w:val="0"/>
                <w:smallCaps w:val="0"/>
                <w:noProof w:val="0"/>
                <w:color w:val="000000" w:themeColor="text1" w:themeTint="FF" w:themeShade="FF"/>
                <w:sz w:val="24"/>
                <w:szCs w:val="24"/>
                <w:lang w:val="en-GB"/>
              </w:rPr>
              <w:t>Autumn Term:</w:t>
            </w:r>
          </w:p>
          <w:p w:rsidR="7A8ED004" w:rsidP="0FBAA493" w:rsidRDefault="7A8ED004" w14:paraId="49F1F283" w14:textId="0409F246">
            <w:pPr>
              <w:pStyle w:val="ListParagraph"/>
              <w:numPr>
                <w:ilvl w:val="0"/>
                <w:numId w:val="5"/>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Silver Band Concert ‘Proms in the Playground’</w:t>
            </w:r>
          </w:p>
          <w:p w:rsidR="7A8ED004" w:rsidP="0FBAA493" w:rsidRDefault="7A8ED004" w14:paraId="2920F784" w14:textId="09367024">
            <w:pPr>
              <w:pStyle w:val="ListParagraph"/>
              <w:numPr>
                <w:ilvl w:val="0"/>
                <w:numId w:val="5"/>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Carol singing at the Great Horwood village hall. A special time to perform to members of the village community.</w:t>
            </w:r>
          </w:p>
          <w:p w:rsidR="7A8ED004" w:rsidP="0FBAA493" w:rsidRDefault="7A8ED004" w14:paraId="626F9DED" w14:textId="27580BC7">
            <w:pPr>
              <w:pStyle w:val="ListParagraph"/>
              <w:numPr>
                <w:ilvl w:val="0"/>
                <w:numId w:val="5"/>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Carol Singing at the school Christmas Fayre around the Christmas tree. A community sing-along for pupils, </w:t>
            </w:r>
            <w:r w:rsidRPr="0FBAA493" w:rsidR="694309CB">
              <w:rPr>
                <w:rFonts w:ascii="Calibri" w:hAnsi="Calibri" w:eastAsia="Calibri" w:cs="Calibri"/>
                <w:b w:val="0"/>
                <w:bCs w:val="0"/>
                <w:i w:val="0"/>
                <w:iCs w:val="0"/>
                <w:caps w:val="0"/>
                <w:smallCaps w:val="0"/>
                <w:noProof w:val="0"/>
                <w:color w:val="000000" w:themeColor="text1" w:themeTint="FF" w:themeShade="FF"/>
                <w:sz w:val="24"/>
                <w:szCs w:val="24"/>
                <w:lang w:val="en-GB"/>
              </w:rPr>
              <w:t>staff,</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parents.</w:t>
            </w:r>
          </w:p>
          <w:p w:rsidR="7A8ED004" w:rsidP="0FBAA493" w:rsidRDefault="7A8ED004" w14:paraId="5F4F916E" w14:textId="5A6C23C6">
            <w:pPr>
              <w:pStyle w:val="ListParagraph"/>
              <w:numPr>
                <w:ilvl w:val="0"/>
                <w:numId w:val="5"/>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7A492927">
              <w:rPr>
                <w:rFonts w:ascii="Calibri" w:hAnsi="Calibri" w:eastAsia="Calibri" w:cs="Calibri"/>
                <w:b w:val="0"/>
                <w:bCs w:val="0"/>
                <w:i w:val="0"/>
                <w:iCs w:val="0"/>
                <w:caps w:val="0"/>
                <w:smallCaps w:val="0"/>
                <w:noProof w:val="0"/>
                <w:color w:val="000000" w:themeColor="text1" w:themeTint="FF" w:themeShade="FF"/>
                <w:sz w:val="24"/>
                <w:szCs w:val="24"/>
                <w:lang w:val="en-GB"/>
              </w:rPr>
              <w:t>EYFS (Early Years Foundation Stage)</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Key Stage Nativity performance – An opportunity for our youngest pupils to tell the greatest story ever told to their parents and the rest of the school.</w:t>
            </w:r>
          </w:p>
          <w:p w:rsidR="7A8ED004" w:rsidP="03019C13" w:rsidRDefault="7A8ED004" w14:paraId="7ED2467C" w14:textId="0DD6E6A7">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1"/>
                <w:bCs w:val="1"/>
                <w:i w:val="0"/>
                <w:iCs w:val="0"/>
                <w:caps w:val="0"/>
                <w:smallCaps w:val="0"/>
                <w:noProof w:val="0"/>
                <w:color w:val="000000" w:themeColor="text1" w:themeTint="FF" w:themeShade="FF"/>
                <w:sz w:val="24"/>
                <w:szCs w:val="24"/>
                <w:lang w:val="en-GB"/>
              </w:rPr>
              <w:t>Spring Term:</w:t>
            </w:r>
          </w:p>
          <w:p w:rsidR="7A8ED004" w:rsidP="0FBAA493" w:rsidRDefault="7A8ED004" w14:paraId="7A6F611A" w14:textId="713597FE">
            <w:pPr>
              <w:pStyle w:val="ListParagraph"/>
              <w:numPr>
                <w:ilvl w:val="0"/>
                <w:numId w:val="6"/>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visit from the </w:t>
            </w:r>
            <w:r w:rsidRPr="2A8964E4" w:rsidR="18EF6150">
              <w:rPr>
                <w:rFonts w:ascii="Calibri" w:hAnsi="Calibri" w:eastAsia="Calibri" w:cs="Calibri"/>
                <w:b w:val="0"/>
                <w:bCs w:val="0"/>
                <w:i w:val="0"/>
                <w:iCs w:val="0"/>
                <w:caps w:val="0"/>
                <w:smallCaps w:val="0"/>
                <w:noProof w:val="0"/>
                <w:color w:val="000000" w:themeColor="text1" w:themeTint="FF" w:themeShade="FF"/>
                <w:sz w:val="24"/>
                <w:szCs w:val="24"/>
                <w:lang w:val="en-GB"/>
              </w:rPr>
              <w:t>Pantomime</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opportunity for the whole school to watch a </w:t>
            </w:r>
            <w:r w:rsidRPr="2A8964E4" w:rsidR="665F71B3">
              <w:rPr>
                <w:rFonts w:ascii="Calibri" w:hAnsi="Calibri" w:eastAsia="Calibri" w:cs="Calibri"/>
                <w:b w:val="0"/>
                <w:bCs w:val="0"/>
                <w:i w:val="0"/>
                <w:iCs w:val="0"/>
                <w:caps w:val="0"/>
                <w:smallCaps w:val="0"/>
                <w:noProof w:val="0"/>
                <w:color w:val="000000" w:themeColor="text1" w:themeTint="FF" w:themeShade="FF"/>
                <w:sz w:val="24"/>
                <w:szCs w:val="24"/>
                <w:lang w:val="en-GB"/>
              </w:rPr>
              <w:t>pantomime</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join in the songs, </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actions</w:t>
            </w:r>
            <w:r w:rsidRPr="2A8964E4" w:rsidR="49717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dances.</w:t>
            </w:r>
          </w:p>
          <w:p w:rsidR="7A8ED004" w:rsidP="0FBAA493" w:rsidRDefault="7A8ED004" w14:paraId="03D107AF" w14:textId="4661489E">
            <w:pPr>
              <w:pStyle w:val="ListParagraph"/>
              <w:numPr>
                <w:ilvl w:val="0"/>
                <w:numId w:val="6"/>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Candlemass and Easter services offer opportunities to perform poems and songs.</w:t>
            </w:r>
          </w:p>
          <w:p w:rsidR="7A8ED004" w:rsidP="0FBAA493" w:rsidRDefault="7A8ED004" w14:paraId="19417320" w14:textId="17B87D80">
            <w:pPr>
              <w:pStyle w:val="ListParagraph"/>
              <w:numPr>
                <w:ilvl w:val="0"/>
                <w:numId w:val="6"/>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Experience Easter concert – performed by the whole school choir and singing ensemble groups.</w:t>
            </w:r>
          </w:p>
          <w:p w:rsidR="7A8ED004" w:rsidP="03019C13" w:rsidRDefault="7A8ED004" w14:paraId="7A199267" w14:textId="78293980">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1"/>
                <w:bCs w:val="1"/>
                <w:i w:val="0"/>
                <w:iCs w:val="0"/>
                <w:caps w:val="0"/>
                <w:smallCaps w:val="0"/>
                <w:noProof w:val="0"/>
                <w:color w:val="000000" w:themeColor="text1" w:themeTint="FF" w:themeShade="FF"/>
                <w:sz w:val="24"/>
                <w:szCs w:val="24"/>
                <w:lang w:val="en-GB"/>
              </w:rPr>
              <w:t>Summer Term:</w:t>
            </w:r>
          </w:p>
          <w:p w:rsidR="7A8ED004" w:rsidP="0FBAA493" w:rsidRDefault="7A8ED004" w14:paraId="2478AB57" w14:textId="421F3A52">
            <w:pPr>
              <w:pStyle w:val="ListParagraph"/>
              <w:numPr>
                <w:ilvl w:val="0"/>
                <w:numId w:val="7"/>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Guitar Ensemble concert – an opportunity for those having guitar lessons to </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showcase</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what they have been learning during the year.</w:t>
            </w:r>
          </w:p>
          <w:p w:rsidR="7A8ED004" w:rsidP="0FBAA493" w:rsidRDefault="7A8ED004" w14:paraId="080CECE6" w14:textId="1200162D">
            <w:pPr>
              <w:pStyle w:val="ListParagraph"/>
              <w:numPr>
                <w:ilvl w:val="0"/>
                <w:numId w:val="7"/>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Silver Band Concert ‘Proms in the Playground’ - Great Horwood Village silver band perform a concert to the whole school an opportunity to learn about and listen to a wide range of brass instruments.</w:t>
            </w:r>
          </w:p>
          <w:p w:rsidR="7A8ED004" w:rsidP="0FBAA493" w:rsidRDefault="7A8ED004" w14:paraId="760137D0" w14:textId="3DEAC57C">
            <w:pPr>
              <w:pStyle w:val="ListParagraph"/>
              <w:numPr>
                <w:ilvl w:val="0"/>
                <w:numId w:val="7"/>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Buckinghamshire Music Hub Schools Music Performance. An opportunity for the whole school to listen to an orchestra play and then sing some practiced songs whilst being accompanied by the </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p</w:t>
            </w: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erformers.</w:t>
            </w:r>
            <w:r w:rsidRPr="0FBAA493" w:rsidR="5BF00B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A8ED004" w:rsidP="0FBAA493" w:rsidRDefault="7A8ED004" w14:paraId="1B013FBB" w14:textId="61D6CE54">
            <w:pPr>
              <w:pStyle w:val="ListParagraph"/>
              <w:numPr>
                <w:ilvl w:val="0"/>
                <w:numId w:val="7"/>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Hawthorns (Year 5 &amp; 6) End of year production – an opportunity for year 5 and 6 to perform to the rest of the school a range of songs and movement.</w:t>
            </w:r>
          </w:p>
          <w:p w:rsidR="7A8ED004" w:rsidP="0FBAA493" w:rsidRDefault="7A8ED004" w14:paraId="2F2E3260" w14:textId="50D72D86">
            <w:pPr>
              <w:pStyle w:val="ListParagraph"/>
              <w:numPr>
                <w:ilvl w:val="0"/>
                <w:numId w:val="7"/>
              </w:num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FBAA493" w:rsidR="6C2642C3">
              <w:rPr>
                <w:rFonts w:ascii="Calibri" w:hAnsi="Calibri" w:eastAsia="Calibri" w:cs="Calibri"/>
                <w:b w:val="0"/>
                <w:bCs w:val="0"/>
                <w:i w:val="0"/>
                <w:iCs w:val="0"/>
                <w:caps w:val="0"/>
                <w:smallCaps w:val="0"/>
                <w:noProof w:val="0"/>
                <w:color w:val="000000" w:themeColor="text1" w:themeTint="FF" w:themeShade="FF"/>
                <w:sz w:val="24"/>
                <w:szCs w:val="24"/>
                <w:lang w:val="en-GB"/>
              </w:rPr>
              <w:t>End of year Leavers Service at St James Church is a special time to sing uplifting songs to celebrate the end of the year and the year 6 pupils moving on.</w:t>
            </w:r>
          </w:p>
        </w:tc>
      </w:tr>
    </w:tbl>
    <w:p w:rsidR="03019C13" w:rsidP="03019C13" w:rsidRDefault="03019C13" w14:paraId="2D7152EF" w14:textId="7BB30AC9">
      <w:pPr>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10905" w:type="dxa"/>
        <w:tblLayout w:type="fixed"/>
        <w:tblLook w:val="06A0" w:firstRow="1" w:lastRow="0" w:firstColumn="1" w:lastColumn="0" w:noHBand="1" w:noVBand="1"/>
      </w:tblPr>
      <w:tblGrid>
        <w:gridCol w:w="10905"/>
      </w:tblGrid>
      <w:tr w:rsidR="03019C13" w:rsidTr="2A8964E4" w14:paraId="2B371A1B">
        <w:trPr>
          <w:trHeight w:val="300"/>
        </w:trPr>
        <w:tc>
          <w:tcPr>
            <w:tcW w:w="10905" w:type="dxa"/>
            <w:shd w:val="clear" w:color="auto" w:fill="DAE9F7" w:themeFill="text2" w:themeFillTint="1A"/>
            <w:tcMar/>
          </w:tcPr>
          <w:p w:rsidR="55B16213" w:rsidP="2A8964E4" w:rsidRDefault="55B16213" w14:paraId="0CF430CA" w14:textId="0EA1F84D">
            <w:pPr>
              <w:pStyle w:val="Heading2"/>
              <w:keepNext w:val="1"/>
              <w:spacing w:before="600" w:after="240" w:line="240" w:lineRule="auto"/>
              <w:rPr>
                <w:rFonts w:ascii="Calibri" w:hAnsi="Calibri" w:eastAsia="Calibri" w:cs="Calibri"/>
                <w:b w:val="1"/>
                <w:bCs w:val="1"/>
                <w:i w:val="0"/>
                <w:iCs w:val="0"/>
                <w:caps w:val="0"/>
                <w:smallCaps w:val="0"/>
                <w:noProof w:val="0"/>
                <w:color w:val="104F75"/>
                <w:sz w:val="32"/>
                <w:szCs w:val="32"/>
                <w:lang w:val="en-GB"/>
              </w:rPr>
            </w:pPr>
            <w:r w:rsidRPr="2A8964E4" w:rsidR="2AD84AEB">
              <w:rPr>
                <w:rFonts w:ascii="Calibri" w:hAnsi="Calibri" w:eastAsia="Calibri" w:cs="Calibri"/>
                <w:b w:val="1"/>
                <w:bCs w:val="1"/>
                <w:i w:val="0"/>
                <w:iCs w:val="0"/>
                <w:caps w:val="0"/>
                <w:smallCaps w:val="0"/>
                <w:noProof w:val="0"/>
                <w:color w:val="104F75"/>
                <w:sz w:val="32"/>
                <w:szCs w:val="32"/>
                <w:lang w:val="en-GB"/>
              </w:rPr>
              <w:t>Plans</w:t>
            </w:r>
            <w:r w:rsidRPr="2A8964E4" w:rsidR="2AD84AEB">
              <w:rPr>
                <w:rFonts w:ascii="Calibri" w:hAnsi="Calibri" w:eastAsia="Calibri" w:cs="Calibri"/>
                <w:b w:val="1"/>
                <w:bCs w:val="1"/>
                <w:i w:val="0"/>
                <w:iCs w:val="0"/>
                <w:caps w:val="0"/>
                <w:smallCaps w:val="0"/>
                <w:noProof w:val="0"/>
                <w:color w:val="104F75"/>
                <w:sz w:val="32"/>
                <w:szCs w:val="32"/>
                <w:lang w:val="en-GB"/>
              </w:rPr>
              <w:t xml:space="preserve"> for the Future</w:t>
            </w:r>
          </w:p>
        </w:tc>
      </w:tr>
      <w:tr w:rsidR="03019C13" w:rsidTr="2A8964E4" w14:paraId="4375FCDA">
        <w:trPr>
          <w:trHeight w:val="300"/>
        </w:trPr>
        <w:tc>
          <w:tcPr>
            <w:tcW w:w="10905" w:type="dxa"/>
            <w:tcMar/>
          </w:tcPr>
          <w:p w:rsidR="7A8ED004" w:rsidP="4D6411DB" w:rsidRDefault="7A8ED004" w14:paraId="1F0510E9" w14:textId="1F9224BE">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To increase the amount of lesson time spent on music to 1 hour a week in Key</w:t>
            </w:r>
            <w:r w:rsidRPr="4D6411DB" w:rsidR="1CD1ECB3">
              <w:rPr>
                <w:rFonts w:ascii="Calibri" w:hAnsi="Calibri" w:eastAsia="Calibri" w:cs="Calibri"/>
                <w:b w:val="0"/>
                <w:bCs w:val="0"/>
                <w:i w:val="0"/>
                <w:iCs w:val="0"/>
                <w:caps w:val="0"/>
                <w:smallCaps w:val="0"/>
                <w:noProof w:val="0"/>
                <w:color w:val="auto"/>
                <w:sz w:val="24"/>
                <w:szCs w:val="24"/>
                <w:lang w:val="en-GB"/>
              </w:rPr>
              <w:t xml:space="preserve"> S</w:t>
            </w:r>
            <w:r w:rsidRPr="4D6411DB" w:rsidR="09A72201">
              <w:rPr>
                <w:rFonts w:ascii="Calibri" w:hAnsi="Calibri" w:eastAsia="Calibri" w:cs="Calibri"/>
                <w:b w:val="0"/>
                <w:bCs w:val="0"/>
                <w:i w:val="0"/>
                <w:iCs w:val="0"/>
                <w:caps w:val="0"/>
                <w:smallCaps w:val="0"/>
                <w:noProof w:val="0"/>
                <w:color w:val="auto"/>
                <w:sz w:val="24"/>
                <w:szCs w:val="24"/>
                <w:lang w:val="en-GB"/>
              </w:rPr>
              <w:t>tage 1 and 2.</w:t>
            </w:r>
          </w:p>
          <w:p w:rsidR="7A8ED004" w:rsidP="4D6411DB" w:rsidRDefault="7A8ED004" w14:paraId="1106D116" w14:textId="7943E934">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To increase the opportunities for singing and performing</w:t>
            </w:r>
          </w:p>
          <w:p w:rsidR="7A8ED004" w:rsidP="4D6411DB" w:rsidRDefault="7A8ED004" w14:paraId="2D15E9D5" w14:textId="58C52B41">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To run a ‘mini’ choir at lunchtime.</w:t>
            </w:r>
          </w:p>
          <w:p w:rsidR="09A72201" w:rsidP="2A8964E4" w:rsidRDefault="09A72201" w14:paraId="78BFCF2E" w14:textId="20E1A5C7">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2A8964E4" w:rsidR="0BBA7875">
              <w:rPr>
                <w:rFonts w:ascii="Calibri" w:hAnsi="Calibri" w:eastAsia="Calibri" w:cs="Calibri"/>
                <w:b w:val="0"/>
                <w:bCs w:val="0"/>
                <w:i w:val="0"/>
                <w:iCs w:val="0"/>
                <w:caps w:val="0"/>
                <w:smallCaps w:val="0"/>
                <w:noProof w:val="0"/>
                <w:color w:val="auto"/>
                <w:sz w:val="24"/>
                <w:szCs w:val="24"/>
                <w:lang w:val="en-GB"/>
              </w:rPr>
              <w:t xml:space="preserve">To </w:t>
            </w:r>
            <w:r w:rsidRPr="2A8964E4" w:rsidR="0BBA7875">
              <w:rPr>
                <w:rFonts w:ascii="Calibri" w:hAnsi="Calibri" w:eastAsia="Calibri" w:cs="Calibri"/>
                <w:b w:val="0"/>
                <w:bCs w:val="0"/>
                <w:i w:val="0"/>
                <w:iCs w:val="0"/>
                <w:caps w:val="0"/>
                <w:smallCaps w:val="0"/>
                <w:noProof w:val="0"/>
                <w:color w:val="auto"/>
                <w:sz w:val="24"/>
                <w:szCs w:val="24"/>
                <w:lang w:val="en-GB"/>
              </w:rPr>
              <w:t>participate</w:t>
            </w:r>
            <w:r w:rsidRPr="2A8964E4" w:rsidR="0BBA7875">
              <w:rPr>
                <w:rFonts w:ascii="Calibri" w:hAnsi="Calibri" w:eastAsia="Calibri" w:cs="Calibri"/>
                <w:b w:val="0"/>
                <w:bCs w:val="0"/>
                <w:i w:val="0"/>
                <w:iCs w:val="0"/>
                <w:caps w:val="0"/>
                <w:smallCaps w:val="0"/>
                <w:noProof w:val="0"/>
                <w:color w:val="auto"/>
                <w:sz w:val="24"/>
                <w:szCs w:val="24"/>
                <w:lang w:val="en-GB"/>
              </w:rPr>
              <w:t xml:space="preserve"> for the first time in either ‘Young Voices’ or ‘Echoes’ in 202</w:t>
            </w:r>
            <w:r w:rsidRPr="2A8964E4" w:rsidR="36A65EBA">
              <w:rPr>
                <w:rFonts w:ascii="Calibri" w:hAnsi="Calibri" w:eastAsia="Calibri" w:cs="Calibri"/>
                <w:b w:val="0"/>
                <w:bCs w:val="0"/>
                <w:i w:val="0"/>
                <w:iCs w:val="0"/>
                <w:caps w:val="0"/>
                <w:smallCaps w:val="0"/>
                <w:noProof w:val="0"/>
                <w:color w:val="auto"/>
                <w:sz w:val="24"/>
                <w:szCs w:val="24"/>
                <w:lang w:val="en-GB"/>
              </w:rPr>
              <w:t>7</w:t>
            </w:r>
          </w:p>
          <w:p w:rsidR="09A72201" w:rsidP="4D6411DB" w:rsidRDefault="09A72201" w14:paraId="281BB6AB" w14:textId="7493C869">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To organise a ODBST School Hub music event (choir and instrumental)</w:t>
            </w:r>
          </w:p>
          <w:p w:rsidR="09A72201" w:rsidP="4D6411DB" w:rsidRDefault="09A72201" w14:paraId="7B6D2988" w14:textId="767BDC54">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 xml:space="preserve">To explore the possibility of having more </w:t>
            </w:r>
            <w:r w:rsidRPr="4D6411DB" w:rsidR="09A72201">
              <w:rPr>
                <w:rFonts w:ascii="Calibri" w:hAnsi="Calibri" w:eastAsia="Calibri" w:cs="Calibri"/>
                <w:b w:val="0"/>
                <w:bCs w:val="0"/>
                <w:i w:val="0"/>
                <w:iCs w:val="0"/>
                <w:caps w:val="0"/>
                <w:smallCaps w:val="0"/>
                <w:noProof w:val="0"/>
                <w:color w:val="auto"/>
                <w:sz w:val="24"/>
                <w:szCs w:val="24"/>
                <w:lang w:val="en-GB"/>
              </w:rPr>
              <w:t>peripatetic</w:t>
            </w:r>
            <w:r w:rsidRPr="4D6411DB" w:rsidR="09A72201">
              <w:rPr>
                <w:rFonts w:ascii="Calibri" w:hAnsi="Calibri" w:eastAsia="Calibri" w:cs="Calibri"/>
                <w:b w:val="0"/>
                <w:bCs w:val="0"/>
                <w:i w:val="0"/>
                <w:iCs w:val="0"/>
                <w:caps w:val="0"/>
                <w:smallCaps w:val="0"/>
                <w:noProof w:val="0"/>
                <w:color w:val="auto"/>
                <w:sz w:val="24"/>
                <w:szCs w:val="24"/>
                <w:lang w:val="en-GB"/>
              </w:rPr>
              <w:t xml:space="preserve"> teachers</w:t>
            </w:r>
          </w:p>
          <w:p w:rsidR="03019C13" w:rsidP="4D6411DB" w:rsidRDefault="03019C13" w14:paraId="4A331315" w14:textId="71CAFF9E">
            <w:pPr>
              <w:pStyle w:val="ListParagraph"/>
              <w:numPr>
                <w:ilvl w:val="0"/>
                <w:numId w:val="1"/>
              </w:numPr>
              <w:spacing w:after="240" w:line="288" w:lineRule="auto"/>
              <w:rPr>
                <w:rFonts w:ascii="Calibri" w:hAnsi="Calibri" w:eastAsia="Calibri" w:cs="Calibri"/>
                <w:b w:val="0"/>
                <w:bCs w:val="0"/>
                <w:i w:val="0"/>
                <w:iCs w:val="0"/>
                <w:caps w:val="0"/>
                <w:smallCaps w:val="0"/>
                <w:noProof w:val="0"/>
                <w:color w:val="auto" w:themeColor="text1" w:themeTint="FF" w:themeShade="FF"/>
                <w:sz w:val="24"/>
                <w:szCs w:val="24"/>
                <w:lang w:val="en-GB"/>
              </w:rPr>
            </w:pPr>
            <w:r w:rsidRPr="4D6411DB" w:rsidR="09A72201">
              <w:rPr>
                <w:rFonts w:ascii="Calibri" w:hAnsi="Calibri" w:eastAsia="Calibri" w:cs="Calibri"/>
                <w:b w:val="0"/>
                <w:bCs w:val="0"/>
                <w:i w:val="0"/>
                <w:iCs w:val="0"/>
                <w:caps w:val="0"/>
                <w:smallCaps w:val="0"/>
                <w:noProof w:val="0"/>
                <w:color w:val="auto"/>
                <w:sz w:val="24"/>
                <w:szCs w:val="24"/>
                <w:lang w:val="en-GB"/>
              </w:rPr>
              <w:t xml:space="preserve">To create a music instrumental register for pupils and parents so that we can </w:t>
            </w:r>
            <w:r w:rsidRPr="4D6411DB" w:rsidR="09A72201">
              <w:rPr>
                <w:rFonts w:ascii="Calibri" w:hAnsi="Calibri" w:eastAsia="Calibri" w:cs="Calibri"/>
                <w:b w:val="0"/>
                <w:bCs w:val="0"/>
                <w:i w:val="0"/>
                <w:iCs w:val="0"/>
                <w:caps w:val="0"/>
                <w:smallCaps w:val="0"/>
                <w:noProof w:val="0"/>
                <w:color w:val="auto"/>
                <w:sz w:val="24"/>
                <w:szCs w:val="24"/>
                <w:lang w:val="en-GB"/>
              </w:rPr>
              <w:t>showcase</w:t>
            </w:r>
            <w:r w:rsidRPr="4D6411DB" w:rsidR="09A72201">
              <w:rPr>
                <w:rFonts w:ascii="Calibri" w:hAnsi="Calibri" w:eastAsia="Calibri" w:cs="Calibri"/>
                <w:b w:val="0"/>
                <w:bCs w:val="0"/>
                <w:i w:val="0"/>
                <w:iCs w:val="0"/>
                <w:caps w:val="0"/>
                <w:smallCaps w:val="0"/>
                <w:noProof w:val="0"/>
                <w:color w:val="auto"/>
                <w:sz w:val="24"/>
                <w:szCs w:val="24"/>
                <w:lang w:val="en-GB"/>
              </w:rPr>
              <w:t xml:space="preserve"> their talents in school worship and at events.</w:t>
            </w:r>
          </w:p>
        </w:tc>
      </w:tr>
    </w:tbl>
    <w:p w:rsidR="03019C13" w:rsidP="14E3633E" w:rsidRDefault="03019C13" w14:paraId="40B91F04" w14:textId="6564F64C">
      <w:pPr>
        <w:spacing w:after="240" w:line="288" w:lineRule="auto"/>
        <w:rPr>
          <w:rFonts w:ascii="Calibri" w:hAnsi="Calibri" w:eastAsia="Calibri" w:cs="Calibri"/>
          <w:b w:val="0"/>
          <w:bCs w:val="0"/>
          <w:i w:val="0"/>
          <w:iCs w:val="0"/>
          <w:caps w:val="0"/>
          <w:smallCaps w:val="0"/>
          <w:noProof w:val="0"/>
          <w:color w:val="FF0000"/>
          <w:sz w:val="24"/>
          <w:szCs w:val="24"/>
          <w:lang w:val="en-GB"/>
        </w:rPr>
      </w:pPr>
    </w:p>
    <w:p w:rsidR="0494029E" w:rsidP="14E3633E" w:rsidRDefault="0494029E" w14:paraId="27B52EBA" w14:textId="7C49C941">
      <w:pPr>
        <w:pStyle w:val="Heading1"/>
        <w:spacing w:before="281" w:beforeAutospacing="off" w:after="281" w:afterAutospacing="off" w:line="300" w:lineRule="auto"/>
      </w:pPr>
      <w:r w:rsidRPr="14E3633E" w:rsidR="0494029E">
        <w:rPr>
          <w:rFonts w:ascii="Segoe UI" w:hAnsi="Segoe UI" w:eastAsia="Segoe UI" w:cs="Segoe UI"/>
          <w:b w:val="1"/>
          <w:bCs w:val="1"/>
          <w:i w:val="0"/>
          <w:iCs w:val="0"/>
          <w:noProof w:val="0"/>
          <w:sz w:val="42"/>
          <w:szCs w:val="42"/>
          <w:lang w:val="en-GB"/>
        </w:rPr>
        <w:t>Review of the Music Development Plan 2025–2026</w:t>
      </w:r>
    </w:p>
    <w:p w:rsidR="0494029E" w:rsidP="14E3633E" w:rsidRDefault="0494029E" w14:paraId="623719CF" w14:textId="3EDEA8C6">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Great Horwood Church of England School</w:t>
      </w:r>
    </w:p>
    <w:p w:rsidR="0494029E" w:rsidP="14E3633E" w:rsidRDefault="0494029E" w14:paraId="36FA47D1" w14:textId="13196E50">
      <w:pPr>
        <w:spacing w:before="210" w:beforeAutospacing="off" w:after="210" w:afterAutospacing="off" w:line="300" w:lineRule="auto"/>
        <w:rPr>
          <w:b w:val="0"/>
          <w:bCs w:val="0"/>
          <w:i w:val="0"/>
          <w:iCs w:val="0"/>
          <w:strike w:val="0"/>
          <w:dstrike w:val="0"/>
          <w:noProof w:val="0"/>
          <w:color w:val="464FEB"/>
          <w:u w:val="none"/>
          <w:lang w:val="en-GB"/>
        </w:rPr>
      </w:pPr>
      <w:r w:rsidRPr="14E3633E" w:rsidR="0494029E">
        <w:rPr>
          <w:rFonts w:ascii="Segoe UI" w:hAnsi="Segoe UI" w:eastAsia="Segoe UI" w:cs="Segoe UI"/>
          <w:b w:val="0"/>
          <w:bCs w:val="0"/>
          <w:i w:val="0"/>
          <w:iCs w:val="0"/>
          <w:noProof w:val="0"/>
          <w:sz w:val="21"/>
          <w:szCs w:val="21"/>
          <w:lang w:val="en-GB"/>
        </w:rPr>
        <w:t xml:space="preserve">The 2025–2026 academic year has been </w:t>
      </w:r>
      <w:r w:rsidRPr="14E3633E" w:rsidR="0494029E">
        <w:rPr>
          <w:rFonts w:ascii="Segoe UI" w:hAnsi="Segoe UI" w:eastAsia="Segoe UI" w:cs="Segoe UI"/>
          <w:b w:val="0"/>
          <w:bCs w:val="0"/>
          <w:i w:val="0"/>
          <w:iCs w:val="0"/>
          <w:noProof w:val="0"/>
          <w:sz w:val="21"/>
          <w:szCs w:val="21"/>
          <w:lang w:val="en-GB"/>
        </w:rPr>
        <w:t>a highly successful</w:t>
      </w:r>
      <w:r w:rsidRPr="14E3633E" w:rsidR="0494029E">
        <w:rPr>
          <w:rFonts w:ascii="Segoe UI" w:hAnsi="Segoe UI" w:eastAsia="Segoe UI" w:cs="Segoe UI"/>
          <w:b w:val="0"/>
          <w:bCs w:val="0"/>
          <w:i w:val="0"/>
          <w:iCs w:val="0"/>
          <w:noProof w:val="0"/>
          <w:sz w:val="21"/>
          <w:szCs w:val="21"/>
          <w:lang w:val="en-GB"/>
        </w:rPr>
        <w:t xml:space="preserve"> and enriching year for music at Great Horwood Church of England School. Building upon the aims outlined in the Music Development Plan, the school has continued to provide a broad range of musical experiences, curriculum opportunities and performance events which have enabled pupils to develop their musical skills, knowledge and understanding whilst fostering confidence, creativity and enjoyment. The provision reflects the school's commitment to ensuring that every child has opportunities to </w:t>
      </w:r>
      <w:r w:rsidRPr="14E3633E" w:rsidR="0494029E">
        <w:rPr>
          <w:rFonts w:ascii="Segoe UI" w:hAnsi="Segoe UI" w:eastAsia="Segoe UI" w:cs="Segoe UI"/>
          <w:b w:val="0"/>
          <w:bCs w:val="0"/>
          <w:i w:val="0"/>
          <w:iCs w:val="0"/>
          <w:noProof w:val="0"/>
          <w:sz w:val="21"/>
          <w:szCs w:val="21"/>
          <w:lang w:val="en-GB"/>
        </w:rPr>
        <w:t>participate</w:t>
      </w:r>
      <w:r w:rsidRPr="14E3633E" w:rsidR="0494029E">
        <w:rPr>
          <w:rFonts w:ascii="Segoe UI" w:hAnsi="Segoe UI" w:eastAsia="Segoe UI" w:cs="Segoe UI"/>
          <w:b w:val="0"/>
          <w:bCs w:val="0"/>
          <w:i w:val="0"/>
          <w:iCs w:val="0"/>
          <w:noProof w:val="0"/>
          <w:sz w:val="21"/>
          <w:szCs w:val="21"/>
          <w:lang w:val="en-GB"/>
        </w:rPr>
        <w:t xml:space="preserve"> in, perform, listen </w:t>
      </w:r>
      <w:r w:rsidRPr="14E3633E" w:rsidR="0494029E">
        <w:rPr>
          <w:rFonts w:ascii="Segoe UI" w:hAnsi="Segoe UI" w:eastAsia="Segoe UI" w:cs="Segoe UI"/>
          <w:b w:val="0"/>
          <w:bCs w:val="0"/>
          <w:i w:val="0"/>
          <w:iCs w:val="0"/>
          <w:noProof w:val="0"/>
          <w:sz w:val="21"/>
          <w:szCs w:val="21"/>
          <w:lang w:val="en-GB"/>
        </w:rPr>
        <w:t>to</w:t>
      </w:r>
      <w:r w:rsidRPr="14E3633E" w:rsidR="0494029E">
        <w:rPr>
          <w:rFonts w:ascii="Segoe UI" w:hAnsi="Segoe UI" w:eastAsia="Segoe UI" w:cs="Segoe UI"/>
          <w:b w:val="0"/>
          <w:bCs w:val="0"/>
          <w:i w:val="0"/>
          <w:iCs w:val="0"/>
          <w:noProof w:val="0"/>
          <w:sz w:val="21"/>
          <w:szCs w:val="21"/>
          <w:lang w:val="en-GB"/>
        </w:rPr>
        <w:t xml:space="preserve"> and appreciate music as an important part of school life. </w:t>
      </w:r>
    </w:p>
    <w:p w:rsidR="0494029E" w:rsidP="14E3633E" w:rsidRDefault="0494029E" w14:paraId="3EFB7901" w14:textId="738481C8">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Curriculum Music</w:t>
      </w:r>
    </w:p>
    <w:p w:rsidR="0494029E" w:rsidP="14E3633E" w:rsidRDefault="0494029E" w14:paraId="66C178C8" w14:textId="2566476B">
      <w:pPr>
        <w:spacing w:before="210" w:beforeAutospacing="off" w:after="210" w:afterAutospacing="off" w:line="300" w:lineRule="auto"/>
        <w:rPr>
          <w:b w:val="0"/>
          <w:bCs w:val="0"/>
          <w:i w:val="0"/>
          <w:iCs w:val="0"/>
          <w:strike w:val="0"/>
          <w:dstrike w:val="0"/>
          <w:noProof w:val="0"/>
          <w:color w:val="464FEB"/>
          <w:u w:val="none"/>
          <w:lang w:val="en-GB"/>
        </w:rPr>
      </w:pPr>
      <w:r w:rsidRPr="14E3633E" w:rsidR="0494029E">
        <w:rPr>
          <w:rFonts w:ascii="Segoe UI" w:hAnsi="Segoe UI" w:eastAsia="Segoe UI" w:cs="Segoe UI"/>
          <w:b w:val="0"/>
          <w:bCs w:val="0"/>
          <w:i w:val="0"/>
          <w:iCs w:val="0"/>
          <w:noProof w:val="0"/>
          <w:sz w:val="21"/>
          <w:szCs w:val="21"/>
          <w:lang w:val="en-GB"/>
        </w:rPr>
        <w:t xml:space="preserve">Weekly music lessons have taken place throughout Key Stage 1 and Key Stage 2 using the Kapow Music Scheme of Work, ensuring progression in musical knowledge and skills across the school. Through these lessons, pupils have developed their understanding of pulse, rhythm, pitch, dynamics, tempo, notation, </w:t>
      </w:r>
      <w:r w:rsidRPr="14E3633E" w:rsidR="0494029E">
        <w:rPr>
          <w:rFonts w:ascii="Segoe UI" w:hAnsi="Segoe UI" w:eastAsia="Segoe UI" w:cs="Segoe UI"/>
          <w:b w:val="0"/>
          <w:bCs w:val="0"/>
          <w:i w:val="0"/>
          <w:iCs w:val="0"/>
          <w:noProof w:val="0"/>
          <w:sz w:val="21"/>
          <w:szCs w:val="21"/>
          <w:lang w:val="en-GB"/>
        </w:rPr>
        <w:t>composition</w:t>
      </w:r>
      <w:r w:rsidRPr="14E3633E" w:rsidR="0494029E">
        <w:rPr>
          <w:rFonts w:ascii="Segoe UI" w:hAnsi="Segoe UI" w:eastAsia="Segoe UI" w:cs="Segoe UI"/>
          <w:b w:val="0"/>
          <w:bCs w:val="0"/>
          <w:i w:val="0"/>
          <w:iCs w:val="0"/>
          <w:noProof w:val="0"/>
          <w:sz w:val="21"/>
          <w:szCs w:val="21"/>
          <w:lang w:val="en-GB"/>
        </w:rPr>
        <w:t xml:space="preserve"> and performance. Children have had opportunities to sing, play instruments, listen critically to </w:t>
      </w:r>
      <w:r w:rsidRPr="14E3633E" w:rsidR="0494029E">
        <w:rPr>
          <w:rFonts w:ascii="Segoe UI" w:hAnsi="Segoe UI" w:eastAsia="Segoe UI" w:cs="Segoe UI"/>
          <w:b w:val="0"/>
          <w:bCs w:val="0"/>
          <w:i w:val="0"/>
          <w:iCs w:val="0"/>
          <w:noProof w:val="0"/>
          <w:sz w:val="21"/>
          <w:szCs w:val="21"/>
          <w:lang w:val="en-GB"/>
        </w:rPr>
        <w:t>music</w:t>
      </w:r>
      <w:r w:rsidRPr="14E3633E" w:rsidR="0494029E">
        <w:rPr>
          <w:rFonts w:ascii="Segoe UI" w:hAnsi="Segoe UI" w:eastAsia="Segoe UI" w:cs="Segoe UI"/>
          <w:b w:val="0"/>
          <w:bCs w:val="0"/>
          <w:i w:val="0"/>
          <w:iCs w:val="0"/>
          <w:noProof w:val="0"/>
          <w:sz w:val="21"/>
          <w:szCs w:val="21"/>
          <w:lang w:val="en-GB"/>
        </w:rPr>
        <w:t xml:space="preserve"> and compose their own musical pieces, helping them to become increasingly confident and knowledgeable musicians. </w:t>
      </w:r>
    </w:p>
    <w:p w:rsidR="0494029E" w:rsidP="14E3633E" w:rsidRDefault="0494029E" w14:paraId="73B0D10C" w14:textId="43ECF9D5">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In addition to classroom provision, weekly recorder lessons were provided free of charge for pupils in Years 3 and 4 throughout the year. These lessons enabled children to develop instrumental technique, notation reading, breath control, ensemble playing and performance skills. The programme culminated in a live performance at The Stables, Milton Keynes, on 4 June 2026, providing an authentic performance experience and a significant achievement for participating pupils.</w:t>
      </w:r>
    </w:p>
    <w:p w:rsidR="0494029E" w:rsidP="14E3633E" w:rsidRDefault="0494029E" w14:paraId="4ED5B07C" w14:textId="469F5C4C">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Singing and Vocal Development</w:t>
      </w:r>
    </w:p>
    <w:p w:rsidR="0494029E" w:rsidP="14E3633E" w:rsidRDefault="0494029E" w14:paraId="158B0744" w14:textId="575DB409">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Singing has remained at the heart of musical life at Great Horwood School. Weekly singing assemblies and acts of worship have enabled all pupils to regularly participate in a wide repertoire of music, including hymns, popular songs, inspirational pieces and two-part singing. Through these experiences, pupils have developed key vocal skills including:</w:t>
      </w:r>
    </w:p>
    <w:p w:rsidR="0494029E" w:rsidP="14E3633E" w:rsidRDefault="0494029E" w14:paraId="28389F00" w14:textId="124F3275">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Pitch control and tuning</w:t>
      </w:r>
    </w:p>
    <w:p w:rsidR="0494029E" w:rsidP="14E3633E" w:rsidRDefault="0494029E" w14:paraId="022EE1A0" w14:textId="5A334602">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Breath control</w:t>
      </w:r>
    </w:p>
    <w:p w:rsidR="0494029E" w:rsidP="14E3633E" w:rsidRDefault="0494029E" w14:paraId="48B079AE" w14:textId="03A73EC8">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Diction and projection</w:t>
      </w:r>
    </w:p>
    <w:p w:rsidR="0494029E" w:rsidP="14E3633E" w:rsidRDefault="0494029E" w14:paraId="5E45FCF4" w14:textId="219F05E6">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Listening and blending with others</w:t>
      </w:r>
    </w:p>
    <w:p w:rsidR="0494029E" w:rsidP="14E3633E" w:rsidRDefault="0494029E" w14:paraId="51CA768A" w14:textId="1001A32E">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Singing in harmony and parts</w:t>
      </w:r>
    </w:p>
    <w:p w:rsidR="0494029E" w:rsidP="14E3633E" w:rsidRDefault="0494029E" w14:paraId="1B330BCE" w14:textId="3D33C0B7">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Performing confidently before an audience</w:t>
      </w:r>
    </w:p>
    <w:p w:rsidR="0494029E" w:rsidP="14E3633E" w:rsidRDefault="0494029E" w14:paraId="017E4038" w14:textId="09795ECE">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whole-school approach to singing has ensured that every child experiences the joy of collective music-making whilst reinforcing the school's Christian vision and values.</w:t>
      </w:r>
    </w:p>
    <w:p w:rsidR="0494029E" w:rsidP="14E3633E" w:rsidRDefault="0494029E" w14:paraId="13FDEAAA" w14:textId="583D4786">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Performance Opportunities</w:t>
      </w:r>
    </w:p>
    <w:p w:rsidR="0494029E" w:rsidP="14E3633E" w:rsidRDefault="0494029E" w14:paraId="6859C0E1" w14:textId="33635627">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One of the strongest aspects of the year's provision has been the breadth of performance opportunities available to pupils.</w:t>
      </w:r>
    </w:p>
    <w:p w:rsidR="0494029E" w:rsidP="14E3633E" w:rsidRDefault="0494029E" w14:paraId="5DA92F89" w14:textId="5F1EA728">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school Talent Show, held on 14 November 2025, celebrated the musical talents of pupils across the school. Performances included solo piano, singing, singing and dance routines, and guitar performances. This event demonstrated pupils' growing confidence and provided an opportunity to showcase musical achievements beyond the classroom.</w:t>
      </w:r>
    </w:p>
    <w:p w:rsidR="0494029E" w:rsidP="14E3633E" w:rsidRDefault="0494029E" w14:paraId="1AF663A0" w14:textId="7F6D6889">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A range of additional performance opportunities included:</w:t>
      </w:r>
    </w:p>
    <w:p w:rsidR="0494029E" w:rsidP="14E3633E" w:rsidRDefault="0494029E" w14:paraId="612AC45F" w14:textId="6EBA3197">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Carol singing at the PTFA Christmas Fayre on 28 November 2025.</w:t>
      </w:r>
    </w:p>
    <w:p w:rsidR="0494029E" w:rsidP="14E3633E" w:rsidRDefault="0494029E" w14:paraId="6761D614" w14:textId="7649A750">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Participation in the Dressing of the Tree Service on 5 December 2025.</w:t>
      </w:r>
    </w:p>
    <w:p w:rsidR="0494029E" w:rsidP="14E3633E" w:rsidRDefault="0494029E" w14:paraId="28B12B16" w14:textId="33D431F7">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Christmas performances by Early Years and Key Stage 1 pupils on 9 and 10 December 2025.</w:t>
      </w:r>
    </w:p>
    <w:p w:rsidR="0494029E" w:rsidP="14E3633E" w:rsidRDefault="0494029E" w14:paraId="1D48CDF7" w14:textId="1C7CAE49">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The whole-school Christmas Concert on 11 December 2025.</w:t>
      </w:r>
    </w:p>
    <w:p w:rsidR="0494029E" w:rsidP="14E3633E" w:rsidRDefault="0494029E" w14:paraId="4D146A12" w14:textId="608EF1EF">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Performances at Harvest, Remembrance, Candlemas, Ash Wednesday, Easter, Leavers' and End of Year services.</w:t>
      </w:r>
    </w:p>
    <w:p w:rsidR="0494029E" w:rsidP="14E3633E" w:rsidRDefault="0494029E" w14:paraId="43CAA7D2" w14:textId="055F3B6F">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Nursery Christmas performances for parents during December.</w:t>
      </w:r>
    </w:p>
    <w:p w:rsidR="0494029E" w:rsidP="14E3633E" w:rsidRDefault="0494029E" w14:paraId="685AFAD5" w14:textId="4943720D">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Guitar Ensemble Concert on 6 July 2026.</w:t>
      </w:r>
    </w:p>
    <w:p w:rsidR="0494029E" w:rsidP="14E3633E" w:rsidRDefault="0494029E" w14:paraId="163B896D" w14:textId="3A478B5D">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Rock Steady introductory concert on 13 July 2026.</w:t>
      </w:r>
    </w:p>
    <w:p w:rsidR="0494029E" w:rsidP="14E3633E" w:rsidRDefault="0494029E" w14:paraId="450DE288" w14:textId="49D4B76B">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These opportunities have supported the development of resilience, stage presence, audience awareness and self-confidence whilst helping pupils understand the discipline and preparation required for successful performances.</w:t>
      </w:r>
    </w:p>
    <w:p w:rsidR="0494029E" w:rsidP="14E3633E" w:rsidRDefault="0494029E" w14:paraId="40578ACC" w14:textId="155E27E0">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Instrumental Learning</w:t>
      </w:r>
    </w:p>
    <w:p w:rsidR="0494029E" w:rsidP="14E3633E" w:rsidRDefault="0494029E" w14:paraId="702DB3A7" w14:textId="0D5182D9">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school has continued to offer one-to-one and small-group instrumental tuition in singing, keyboard and guitar. These lessons have enabled pupils to deepen their musical understanding and make sustained progress in specific instruments.</w:t>
      </w:r>
    </w:p>
    <w:p w:rsidR="0494029E" w:rsidP="14E3633E" w:rsidRDefault="0494029E" w14:paraId="2FC38791" w14:textId="1210B96A">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Guitar Concert on 6 July 2026 provided a valuable opportunity for five pupils to perform live to the school community, demonstrating the skills, commitment and perseverance they had developed during the year.</w:t>
      </w:r>
    </w:p>
    <w:p w:rsidR="0494029E" w:rsidP="14E3633E" w:rsidRDefault="0494029E" w14:paraId="0455C12C" w14:textId="0EB6B22A">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Following a live Rock Steady demonstration on 29 April 2026, pupils began learning within a band setting involving singing, guitar, keyboard and drums. Their first performance, delivered on 13 July 2026, showcased not only instrumental skills but also ensemble playing, teamwork and collaborative musicianship.</w:t>
      </w:r>
    </w:p>
    <w:p w:rsidR="0494029E" w:rsidP="14E3633E" w:rsidRDefault="0494029E" w14:paraId="230B72EE" w14:textId="210CFE4A">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Live Music and Musical Appreciation</w:t>
      </w:r>
    </w:p>
    <w:p w:rsidR="0494029E" w:rsidP="14E3633E" w:rsidRDefault="0494029E" w14:paraId="653CFD23" w14:textId="4111CC0B">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school has provided pupils with valuable opportunities to experience live music and develop their listening skills.</w:t>
      </w:r>
    </w:p>
    <w:p w:rsidR="0494029E" w:rsidP="14E3633E" w:rsidRDefault="0494029E" w14:paraId="1634ADD8" w14:textId="0D5E8E83">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A particular highlight was the visit from the New Mozart Orchestra on 3 June 2026. Pupils listened to live orchestral performances and learned about a range of orchestral instruments and how they produce sound. This experience enhanced pupils' understanding of timbre, orchestration and musical styles while inspiring interest in instrumental learning.</w:t>
      </w:r>
    </w:p>
    <w:p w:rsidR="0494029E" w:rsidP="14E3633E" w:rsidRDefault="0494029E" w14:paraId="2C2167CB" w14:textId="71D749A9">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On 4 June 2026, pupils in Years 1 and 2 participated in a violin workshop, allowing them to experience playing a string instrument first-hand. Such opportunities help pupils develop curiosity about music and broaden their understanding of instrumental families and musical traditions.</w:t>
      </w:r>
    </w:p>
    <w:p w:rsidR="0494029E" w:rsidP="14E3633E" w:rsidRDefault="0494029E" w14:paraId="5E923024" w14:textId="7F18FC65">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school also benefited from the contribution of the Great Horwood Silver Band during Christmas celebrations, exposing children to brass performance and community musicianship.</w:t>
      </w:r>
    </w:p>
    <w:p w:rsidR="0494029E" w:rsidP="14E3633E" w:rsidRDefault="0494029E" w14:paraId="501D06A6" w14:textId="7327F963">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Early Years Music Development</w:t>
      </w:r>
    </w:p>
    <w:p w:rsidR="0494029E" w:rsidP="14E3633E" w:rsidRDefault="0494029E" w14:paraId="538A1241" w14:textId="53A60366">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Music continues to play an important role within the Early Years Foundation Stage. Nursery and Reception pupils regularly engage with singing, movement, rhythm and action songs. The Early Years Nativity and Nursery Christmas performances demonstrated their growing ability to:</w:t>
      </w:r>
    </w:p>
    <w:p w:rsidR="0494029E" w:rsidP="14E3633E" w:rsidRDefault="0494029E" w14:paraId="3CB21FF0" w14:textId="651CF18D">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Sing familiar songs from memory.</w:t>
      </w:r>
    </w:p>
    <w:p w:rsidR="0494029E" w:rsidP="14E3633E" w:rsidRDefault="0494029E" w14:paraId="13D8A18C" w14:textId="5EDB8558">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Follow rhythm and actions.</w:t>
      </w:r>
    </w:p>
    <w:p w:rsidR="0494029E" w:rsidP="14E3633E" w:rsidRDefault="0494029E" w14:paraId="14620DBE" w14:textId="14DA74C2">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Perform in front of an audience.</w:t>
      </w:r>
    </w:p>
    <w:p w:rsidR="0494029E" w:rsidP="14E3633E" w:rsidRDefault="0494029E" w14:paraId="1DE2D16F" w14:textId="7A6A0692">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Listen and respond to musical cues.</w:t>
      </w:r>
    </w:p>
    <w:p w:rsidR="0494029E" w:rsidP="14E3633E" w:rsidRDefault="0494029E" w14:paraId="2C90D454" w14:textId="176ACA66">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Participate collaboratively with others.</w:t>
      </w:r>
    </w:p>
    <w:p w:rsidR="0494029E" w:rsidP="14E3633E" w:rsidRDefault="0494029E" w14:paraId="011D4029" w14:textId="773CADB6">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These experiences provide strong foundations for future musical learning and support wider communication, language and social development.</w:t>
      </w:r>
    </w:p>
    <w:p w:rsidR="0494029E" w:rsidP="14E3633E" w:rsidRDefault="0494029E" w14:paraId="6EBDF5C3" w14:textId="7F5CCAB0">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Knowledge, Skills and Qualities Developed</w:t>
      </w:r>
    </w:p>
    <w:p w:rsidR="0494029E" w:rsidP="14E3633E" w:rsidRDefault="0494029E" w14:paraId="1F282BCF" w14:textId="6E8487C3">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Throughout the year, pupils have developed a wide range of musical knowledge, skills and personal qualities.</w:t>
      </w:r>
    </w:p>
    <w:p w:rsidR="0494029E" w:rsidP="14E3633E" w:rsidRDefault="0494029E" w14:paraId="0175244E" w14:textId="6D67F46C">
      <w:pPr>
        <w:pStyle w:val="Heading3"/>
        <w:spacing w:before="246" w:beforeAutospacing="off" w:after="246" w:afterAutospacing="off" w:line="300" w:lineRule="auto"/>
      </w:pPr>
      <w:r w:rsidRPr="14E3633E" w:rsidR="0494029E">
        <w:rPr>
          <w:rFonts w:ascii="Segoe UI" w:hAnsi="Segoe UI" w:eastAsia="Segoe UI" w:cs="Segoe UI"/>
          <w:b w:val="1"/>
          <w:bCs w:val="1"/>
          <w:i w:val="0"/>
          <w:iCs w:val="0"/>
          <w:noProof w:val="0"/>
          <w:sz w:val="24"/>
          <w:szCs w:val="24"/>
          <w:lang w:val="en-GB"/>
        </w:rPr>
        <w:t>Musical Knowledge</w:t>
      </w:r>
    </w:p>
    <w:p w:rsidR="0494029E" w:rsidP="14E3633E" w:rsidRDefault="0494029E" w14:paraId="2918619B" w14:textId="7AB7BC63">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Pupils have gained knowledge of:</w:t>
      </w:r>
    </w:p>
    <w:p w:rsidR="0494029E" w:rsidP="14E3633E" w:rsidRDefault="0494029E" w14:paraId="16431CA1" w14:textId="7B30BC2D">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Musical vocabulary and notation.</w:t>
      </w:r>
    </w:p>
    <w:p w:rsidR="0494029E" w:rsidP="14E3633E" w:rsidRDefault="0494029E" w14:paraId="395F4209" w14:textId="2A08D167">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Different musical genres and styles.</w:t>
      </w:r>
    </w:p>
    <w:p w:rsidR="0494029E" w:rsidP="14E3633E" w:rsidRDefault="0494029E" w14:paraId="7E3BD4BB" w14:textId="69558D22">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Instrument families and orchestral instruments.</w:t>
      </w:r>
    </w:p>
    <w:p w:rsidR="0494029E" w:rsidP="14E3633E" w:rsidRDefault="0494029E" w14:paraId="345B5183" w14:textId="5689E2B9">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Performance conventions and audience expectations.</w:t>
      </w:r>
    </w:p>
    <w:p w:rsidR="0494029E" w:rsidP="14E3633E" w:rsidRDefault="0494029E" w14:paraId="5C30CDEE" w14:textId="7F7FA015">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Rhythm, pitch, pulse and dynamics.</w:t>
      </w:r>
    </w:p>
    <w:p w:rsidR="0494029E" w:rsidP="14E3633E" w:rsidRDefault="0494029E" w14:paraId="5B7F2685" w14:textId="2873AA84">
      <w:pPr>
        <w:pStyle w:val="Heading3"/>
        <w:spacing w:before="246" w:beforeAutospacing="off" w:after="246" w:afterAutospacing="off" w:line="300" w:lineRule="auto"/>
      </w:pPr>
      <w:r w:rsidRPr="14E3633E" w:rsidR="0494029E">
        <w:rPr>
          <w:rFonts w:ascii="Segoe UI" w:hAnsi="Segoe UI" w:eastAsia="Segoe UI" w:cs="Segoe UI"/>
          <w:b w:val="1"/>
          <w:bCs w:val="1"/>
          <w:i w:val="0"/>
          <w:iCs w:val="0"/>
          <w:noProof w:val="0"/>
          <w:sz w:val="24"/>
          <w:szCs w:val="24"/>
          <w:lang w:val="en-GB"/>
        </w:rPr>
        <w:t>Musical Skills</w:t>
      </w:r>
    </w:p>
    <w:p w:rsidR="0494029E" w:rsidP="14E3633E" w:rsidRDefault="0494029E" w14:paraId="40E17632" w14:textId="08680F8B">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Pupils have developed:</w:t>
      </w:r>
    </w:p>
    <w:p w:rsidR="0494029E" w:rsidP="14E3633E" w:rsidRDefault="0494029E" w14:paraId="2798DCDB" w14:textId="23C5F97C">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Singing and vocal technique.</w:t>
      </w:r>
    </w:p>
    <w:p w:rsidR="0494029E" w:rsidP="14E3633E" w:rsidRDefault="0494029E" w14:paraId="3BF40677" w14:textId="639263EF">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Instrumental performance skills.</w:t>
      </w:r>
    </w:p>
    <w:p w:rsidR="0494029E" w:rsidP="14E3633E" w:rsidRDefault="0494029E" w14:paraId="2381BDBD" w14:textId="437F20F9">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Ensemble and group performance.</w:t>
      </w:r>
    </w:p>
    <w:p w:rsidR="0494029E" w:rsidP="14E3633E" w:rsidRDefault="0494029E" w14:paraId="09996527" w14:textId="53B8234F">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Reading simple notation.</w:t>
      </w:r>
    </w:p>
    <w:p w:rsidR="0494029E" w:rsidP="14E3633E" w:rsidRDefault="0494029E" w14:paraId="68BD649F" w14:textId="1A29098D">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Listening and appraising music.</w:t>
      </w:r>
    </w:p>
    <w:p w:rsidR="0494029E" w:rsidP="14E3633E" w:rsidRDefault="0494029E" w14:paraId="5AFD9564" w14:textId="70574525">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Composing and improvising.</w:t>
      </w:r>
    </w:p>
    <w:p w:rsidR="0494029E" w:rsidP="14E3633E" w:rsidRDefault="0494029E" w14:paraId="0E853D0B" w14:textId="76CB97AB">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Performance and presentation skills.</w:t>
      </w:r>
    </w:p>
    <w:p w:rsidR="0494029E" w:rsidP="14E3633E" w:rsidRDefault="0494029E" w14:paraId="0A08D13F" w14:textId="44B0C1E5">
      <w:pPr>
        <w:pStyle w:val="Heading3"/>
        <w:spacing w:before="246" w:beforeAutospacing="off" w:after="246" w:afterAutospacing="off" w:line="300" w:lineRule="auto"/>
      </w:pPr>
      <w:r w:rsidRPr="14E3633E" w:rsidR="0494029E">
        <w:rPr>
          <w:rFonts w:ascii="Segoe UI" w:hAnsi="Segoe UI" w:eastAsia="Segoe UI" w:cs="Segoe UI"/>
          <w:b w:val="1"/>
          <w:bCs w:val="1"/>
          <w:i w:val="0"/>
          <w:iCs w:val="0"/>
          <w:noProof w:val="0"/>
          <w:sz w:val="24"/>
          <w:szCs w:val="24"/>
          <w:lang w:val="en-GB"/>
        </w:rPr>
        <w:t>Personal Qualities</w:t>
      </w:r>
    </w:p>
    <w:p w:rsidR="0494029E" w:rsidP="14E3633E" w:rsidRDefault="0494029E" w14:paraId="7F7A987D" w14:textId="44028FD0">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Music provision has supported the development of:</w:t>
      </w:r>
    </w:p>
    <w:p w:rsidR="0494029E" w:rsidP="14E3633E" w:rsidRDefault="0494029E" w14:paraId="5F7B792B" w14:textId="1444AC40">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Confidence</w:t>
      </w:r>
    </w:p>
    <w:p w:rsidR="0494029E" w:rsidP="14E3633E" w:rsidRDefault="0494029E" w14:paraId="5E968C0C" w14:textId="49C5412E">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Creativity</w:t>
      </w:r>
    </w:p>
    <w:p w:rsidR="0494029E" w:rsidP="14E3633E" w:rsidRDefault="0494029E" w14:paraId="35D8E857" w14:textId="6225237D">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Resilience</w:t>
      </w:r>
    </w:p>
    <w:p w:rsidR="0494029E" w:rsidP="14E3633E" w:rsidRDefault="0494029E" w14:paraId="0BCED81C" w14:textId="31C8CB85">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Perseverance</w:t>
      </w:r>
    </w:p>
    <w:p w:rsidR="0494029E" w:rsidP="14E3633E" w:rsidRDefault="0494029E" w14:paraId="1F561712" w14:textId="7FEE957F">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Teamwork</w:t>
      </w:r>
    </w:p>
    <w:p w:rsidR="0494029E" w:rsidP="14E3633E" w:rsidRDefault="0494029E" w14:paraId="0E62262B" w14:textId="7B707F99">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Self-discipline</w:t>
      </w:r>
    </w:p>
    <w:p w:rsidR="0494029E" w:rsidP="14E3633E" w:rsidRDefault="0494029E" w14:paraId="1CC53A16" w14:textId="33297661">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Respect for others</w:t>
      </w:r>
    </w:p>
    <w:p w:rsidR="0494029E" w:rsidP="14E3633E" w:rsidRDefault="0494029E" w14:paraId="0C45B22B" w14:textId="4551C863">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4E3633E" w:rsidR="0494029E">
        <w:rPr>
          <w:rFonts w:ascii="Segoe UI" w:hAnsi="Segoe UI" w:eastAsia="Segoe UI" w:cs="Segoe UI"/>
          <w:b w:val="0"/>
          <w:bCs w:val="0"/>
          <w:i w:val="0"/>
          <w:iCs w:val="0"/>
          <w:noProof w:val="0"/>
          <w:sz w:val="21"/>
          <w:szCs w:val="21"/>
          <w:lang w:val="en-GB"/>
        </w:rPr>
        <w:t>Pride in achievement</w:t>
      </w:r>
    </w:p>
    <w:p w:rsidR="0494029E" w:rsidP="14E3633E" w:rsidRDefault="0494029E" w14:paraId="6A279515" w14:textId="5B94ED2B">
      <w:pPr>
        <w:spacing w:before="210" w:beforeAutospacing="off" w:after="210" w:afterAutospacing="off" w:line="300" w:lineRule="auto"/>
        <w:rPr>
          <w:b w:val="0"/>
          <w:bCs w:val="0"/>
          <w:i w:val="0"/>
          <w:iCs w:val="0"/>
          <w:strike w:val="0"/>
          <w:dstrike w:val="0"/>
          <w:noProof w:val="0"/>
          <w:color w:val="464FEB"/>
          <w:u w:val="none"/>
          <w:lang w:val="en-GB"/>
        </w:rPr>
      </w:pPr>
      <w:r w:rsidRPr="14E3633E" w:rsidR="0494029E">
        <w:rPr>
          <w:rFonts w:ascii="Segoe UI" w:hAnsi="Segoe UI" w:eastAsia="Segoe UI" w:cs="Segoe UI"/>
          <w:b w:val="0"/>
          <w:bCs w:val="0"/>
          <w:i w:val="0"/>
          <w:iCs w:val="0"/>
          <w:noProof w:val="0"/>
          <w:sz w:val="21"/>
          <w:szCs w:val="21"/>
          <w:lang w:val="en-GB"/>
        </w:rPr>
        <w:t xml:space="preserve">These qualities reflect both the aims of the National Curriculum and the school's Christian values of love, </w:t>
      </w:r>
      <w:r w:rsidRPr="14E3633E" w:rsidR="0494029E">
        <w:rPr>
          <w:rFonts w:ascii="Segoe UI" w:hAnsi="Segoe UI" w:eastAsia="Segoe UI" w:cs="Segoe UI"/>
          <w:b w:val="0"/>
          <w:bCs w:val="0"/>
          <w:i w:val="0"/>
          <w:iCs w:val="0"/>
          <w:noProof w:val="0"/>
          <w:sz w:val="21"/>
          <w:szCs w:val="21"/>
          <w:lang w:val="en-GB"/>
        </w:rPr>
        <w:t>perseverance</w:t>
      </w:r>
      <w:r w:rsidRPr="14E3633E" w:rsidR="0494029E">
        <w:rPr>
          <w:rFonts w:ascii="Segoe UI" w:hAnsi="Segoe UI" w:eastAsia="Segoe UI" w:cs="Segoe UI"/>
          <w:b w:val="0"/>
          <w:bCs w:val="0"/>
          <w:i w:val="0"/>
          <w:iCs w:val="0"/>
          <w:noProof w:val="0"/>
          <w:sz w:val="21"/>
          <w:szCs w:val="21"/>
          <w:lang w:val="en-GB"/>
        </w:rPr>
        <w:t xml:space="preserve"> and respect. </w:t>
      </w:r>
    </w:p>
    <w:p w:rsidR="0494029E" w:rsidP="14E3633E" w:rsidRDefault="0494029E" w14:paraId="5D8243F7" w14:textId="7866B693">
      <w:pPr>
        <w:pStyle w:val="Heading2"/>
        <w:spacing w:before="261" w:beforeAutospacing="off" w:after="261" w:afterAutospacing="off" w:line="300" w:lineRule="auto"/>
      </w:pPr>
      <w:r w:rsidRPr="14E3633E" w:rsidR="0494029E">
        <w:rPr>
          <w:rFonts w:ascii="Segoe UI" w:hAnsi="Segoe UI" w:eastAsia="Segoe UI" w:cs="Segoe UI"/>
          <w:b w:val="1"/>
          <w:bCs w:val="1"/>
          <w:i w:val="0"/>
          <w:iCs w:val="0"/>
          <w:noProof w:val="0"/>
          <w:sz w:val="31"/>
          <w:szCs w:val="31"/>
          <w:lang w:val="en-GB"/>
        </w:rPr>
        <w:t>Overall Evaluation</w:t>
      </w:r>
    </w:p>
    <w:p w:rsidR="0494029E" w:rsidP="14E3633E" w:rsidRDefault="0494029E" w14:paraId="4ED6C13C" w14:textId="2D3218CF">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2025–2026 music programme has been exceptionally successful in providing pupils with a rich and varied musical education. There has been a strong balance between curriculum learning, instrumental tuition, live music experiences and performance opportunities. Pupils have not only developed their musical skills and knowledge but have also grown in confidence, resilience and self-expression.</w:t>
      </w:r>
    </w:p>
    <w:p w:rsidR="0494029E" w:rsidP="14E3633E" w:rsidRDefault="0494029E" w14:paraId="5F3616F5" w14:textId="149B65FF">
      <w:pPr>
        <w:spacing w:before="210" w:beforeAutospacing="off" w:after="210" w:afterAutospacing="off" w:line="300" w:lineRule="auto"/>
      </w:pPr>
      <w:r w:rsidRPr="14E3633E" w:rsidR="0494029E">
        <w:rPr>
          <w:rFonts w:ascii="Segoe UI" w:hAnsi="Segoe UI" w:eastAsia="Segoe UI" w:cs="Segoe UI"/>
          <w:b w:val="0"/>
          <w:bCs w:val="0"/>
          <w:i w:val="0"/>
          <w:iCs w:val="0"/>
          <w:noProof w:val="0"/>
          <w:sz w:val="21"/>
          <w:szCs w:val="21"/>
          <w:lang w:val="en-GB"/>
        </w:rPr>
        <w:t>The wide range of concerts, services, workshops, instrumental lessons and community events demonstrates the school's commitment to ensuring that music remains a vibrant and valued part of school life. As the school moves forward with plans to expand singing opportunities, develop additional ensembles and increase instrumental participation, it is well placed to continue building a thriving musical culture where every child can flourish and achieve their musical potential.</w:t>
      </w:r>
    </w:p>
    <w:p w:rsidR="14E3633E" w:rsidP="14E3633E" w:rsidRDefault="14E3633E" w14:paraId="6A4D6256" w14:textId="775FE0D1">
      <w:pPr>
        <w:spacing w:after="240" w:line="288" w:lineRule="auto"/>
        <w:rPr>
          <w:rFonts w:ascii="Calibri" w:hAnsi="Calibri" w:eastAsia="Calibri" w:cs="Calibri"/>
          <w:b w:val="0"/>
          <w:bCs w:val="0"/>
          <w:i w:val="0"/>
          <w:iCs w:val="0"/>
          <w:caps w:val="0"/>
          <w:smallCaps w:val="0"/>
          <w:noProof w:val="0"/>
          <w:color w:val="FF0000"/>
          <w:sz w:val="24"/>
          <w:szCs w:val="24"/>
          <w:lang w:val="en-GB"/>
        </w:rPr>
      </w:pPr>
    </w:p>
    <w:tbl>
      <w:tblPr>
        <w:tblStyle w:val="TableGrid"/>
        <w:tblW w:w="10905" w:type="dxa"/>
        <w:tblLayout w:type="fixed"/>
        <w:tblLook w:val="06A0" w:firstRow="1" w:lastRow="0" w:firstColumn="1" w:lastColumn="0" w:noHBand="1" w:noVBand="1"/>
      </w:tblPr>
      <w:tblGrid>
        <w:gridCol w:w="10905"/>
      </w:tblGrid>
      <w:tr w:rsidR="03019C13" w:rsidTr="4D6411DB" w14:paraId="50E55E2D">
        <w:trPr>
          <w:trHeight w:val="930"/>
        </w:trPr>
        <w:tc>
          <w:tcPr>
            <w:tcW w:w="10905" w:type="dxa"/>
            <w:shd w:val="clear" w:color="auto" w:fill="DAE9F7" w:themeFill="text2" w:themeFillTint="1A"/>
            <w:tcMar/>
          </w:tcPr>
          <w:p w:rsidR="7A8ED004" w:rsidP="03019C13" w:rsidRDefault="7A8ED004" w14:paraId="0C6E6991" w14:textId="5AD44F2C">
            <w:pPr>
              <w:pStyle w:val="Heading2"/>
              <w:keepNext w:val="1"/>
              <w:spacing w:before="600" w:after="240" w:line="240" w:lineRule="auto"/>
              <w:rPr>
                <w:rFonts w:ascii="Calibri" w:hAnsi="Calibri" w:eastAsia="Calibri" w:cs="Calibri"/>
                <w:b w:val="1"/>
                <w:bCs w:val="1"/>
                <w:i w:val="0"/>
                <w:iCs w:val="0"/>
                <w:caps w:val="0"/>
                <w:smallCaps w:val="0"/>
                <w:noProof w:val="0"/>
                <w:color w:val="104F75"/>
                <w:sz w:val="32"/>
                <w:szCs w:val="32"/>
                <w:lang w:val="en-US"/>
              </w:rPr>
            </w:pPr>
            <w:r w:rsidRPr="03019C13" w:rsidR="7A8ED004">
              <w:rPr>
                <w:rFonts w:ascii="Calibri" w:hAnsi="Calibri" w:eastAsia="Calibri" w:cs="Calibri"/>
                <w:b w:val="1"/>
                <w:bCs w:val="1"/>
                <w:i w:val="0"/>
                <w:iCs w:val="0"/>
                <w:caps w:val="0"/>
                <w:smallCaps w:val="0"/>
                <w:noProof w:val="0"/>
                <w:color w:val="104F75"/>
                <w:sz w:val="32"/>
                <w:szCs w:val="32"/>
                <w:lang w:val="en-GB"/>
              </w:rPr>
              <w:t>Further information</w:t>
            </w:r>
          </w:p>
        </w:tc>
      </w:tr>
      <w:tr w:rsidR="03019C13" w:rsidTr="4D6411DB" w14:paraId="14A1EA48">
        <w:trPr>
          <w:trHeight w:val="300"/>
        </w:trPr>
        <w:tc>
          <w:tcPr>
            <w:tcW w:w="10905" w:type="dxa"/>
            <w:tcMar/>
          </w:tcPr>
          <w:p w:rsidR="7A8ED004" w:rsidP="03019C13" w:rsidRDefault="7A8ED004" w14:paraId="7B602D70" w14:textId="4C1815CF">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Department for Education publishes a </w:t>
            </w:r>
            <w:hyperlink r:id="Rfe1f300fee3e46c1">
              <w:r w:rsidRPr="03019C13" w:rsidR="7A8ED004">
                <w:rPr>
                  <w:rStyle w:val="Hyperlink"/>
                  <w:rFonts w:ascii="Calibri" w:hAnsi="Calibri" w:eastAsia="Calibri" w:cs="Calibri"/>
                  <w:b w:val="0"/>
                  <w:bCs w:val="0"/>
                  <w:i w:val="0"/>
                  <w:iCs w:val="0"/>
                  <w:caps w:val="0"/>
                  <w:smallCaps w:val="0"/>
                  <w:strike w:val="0"/>
                  <w:dstrike w:val="0"/>
                  <w:noProof w:val="0"/>
                  <w:sz w:val="24"/>
                  <w:szCs w:val="24"/>
                  <w:lang w:val="en-GB"/>
                </w:rPr>
                <w:t>guide for parents and young people</w:t>
              </w:r>
            </w:hyperlink>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how they can get involved in music in and out of school, and where they can go to for support beyond the school. </w:t>
            </w:r>
          </w:p>
          <w:p w:rsidR="7A8ED004" w:rsidP="03019C13" w:rsidRDefault="7A8ED004" w14:paraId="47CE0F56" w14:textId="2377AA06">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Information about Music Education Hubs can be found here:  </w:t>
            </w:r>
            <w:hyperlink w:anchor="section-1" r:id="R9a1b51274f444bb4">
              <w:r w:rsidRPr="03019C13" w:rsidR="7A8ED004">
                <w:rPr>
                  <w:rStyle w:val="Hyperlink"/>
                  <w:rFonts w:ascii="Calibri" w:hAnsi="Calibri" w:eastAsia="Calibri" w:cs="Calibri"/>
                  <w:b w:val="0"/>
                  <w:bCs w:val="0"/>
                  <w:i w:val="0"/>
                  <w:iCs w:val="0"/>
                  <w:caps w:val="0"/>
                  <w:smallCaps w:val="0"/>
                  <w:strike w:val="0"/>
                  <w:dstrike w:val="0"/>
                  <w:noProof w:val="0"/>
                  <w:sz w:val="24"/>
                  <w:szCs w:val="24"/>
                  <w:lang w:val="en-GB"/>
                </w:rPr>
                <w:t>music hub</w:t>
              </w:r>
            </w:hyperlink>
          </w:p>
          <w:p w:rsidR="7A8ED004" w:rsidP="03019C13" w:rsidRDefault="7A8ED004" w14:paraId="5C6F485C" w14:textId="1FF91828">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3019C13" w:rsidR="7A8ED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Model Music Curriculum March 2021 can be accessed here: </w:t>
            </w:r>
            <w:hyperlink r:id="R5fb856a71b2641a2">
              <w:r w:rsidRPr="03019C13" w:rsidR="7A8ED004">
                <w:rPr>
                  <w:rStyle w:val="Hyperlink"/>
                  <w:rFonts w:ascii="Calibri" w:hAnsi="Calibri" w:eastAsia="Calibri" w:cs="Calibri"/>
                  <w:b w:val="0"/>
                  <w:bCs w:val="0"/>
                  <w:i w:val="0"/>
                  <w:iCs w:val="0"/>
                  <w:caps w:val="0"/>
                  <w:smallCaps w:val="0"/>
                  <w:strike w:val="0"/>
                  <w:dstrike w:val="0"/>
                  <w:noProof w:val="0"/>
                  <w:sz w:val="24"/>
                  <w:szCs w:val="24"/>
                  <w:lang w:val="en-GB"/>
                </w:rPr>
                <w:t>Model Music Curriculum (publishing.service.gov.uk)</w:t>
              </w:r>
            </w:hyperlink>
          </w:p>
          <w:p w:rsidR="03019C13" w:rsidP="4D6411DB" w:rsidRDefault="03019C13" w14:paraId="265BAB08" w14:textId="148AD652">
            <w:pPr>
              <w:spacing w:before="120" w:after="12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D6411DB" w:rsidR="6C2642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power of music to change lives: a national plan for music education can be found here: </w:t>
            </w:r>
            <w:hyperlink r:id="R49b7d9efe14042c5">
              <w:r w:rsidRPr="4D6411DB" w:rsidR="6C2642C3">
                <w:rPr>
                  <w:rStyle w:val="Hyperlink"/>
                  <w:rFonts w:ascii="Calibri" w:hAnsi="Calibri" w:eastAsia="Calibri" w:cs="Calibri"/>
                  <w:b w:val="0"/>
                  <w:bCs w:val="0"/>
                  <w:i w:val="0"/>
                  <w:iCs w:val="0"/>
                  <w:caps w:val="0"/>
                  <w:smallCaps w:val="0"/>
                  <w:strike w:val="0"/>
                  <w:dstrike w:val="0"/>
                  <w:noProof w:val="0"/>
                  <w:sz w:val="24"/>
                  <w:szCs w:val="24"/>
                  <w:lang w:val="en-GB"/>
                </w:rPr>
                <w:t>The power of music to change lives: a national plan for music education - GOV.UK (www.gov.uk)</w:t>
              </w:r>
            </w:hyperlink>
          </w:p>
        </w:tc>
      </w:tr>
    </w:tbl>
    <w:p w:rsidR="03019C13" w:rsidP="02D83C2F" w:rsidRDefault="03019C13" w14:paraId="407E441E" w14:textId="705C3C67">
      <w:pPr>
        <w:pStyle w:val="Normal"/>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2D83C2F" w:rsidP="02D83C2F" w:rsidRDefault="02D83C2F" w14:paraId="122CD279" w14:textId="04BF5A60">
      <w:pPr>
        <w:pStyle w:val="Normal"/>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D6411DB" w:rsidP="4D6411DB" w:rsidRDefault="4D6411DB" w14:paraId="4B4BA694" w14:textId="607D6C7F">
      <w:pPr>
        <w:pStyle w:val="Normal"/>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0BC5508" w:rsidP="03019C13" w:rsidRDefault="40BC5508" w14:paraId="0C75A348" w14:textId="75969C3C">
      <w:pPr>
        <w:spacing w:after="240" w:line="288" w:lineRule="auto"/>
        <w:rPr>
          <w:rFonts w:ascii="Calibri" w:hAnsi="Calibri" w:eastAsia="Calibri" w:cs="Calibri"/>
          <w:b w:val="0"/>
          <w:bCs w:val="0"/>
          <w:i w:val="0"/>
          <w:iCs w:val="0"/>
          <w:caps w:val="0"/>
          <w:smallCaps w:val="0"/>
          <w:noProof w:val="0"/>
          <w:color w:val="FF0000"/>
          <w:sz w:val="24"/>
          <w:szCs w:val="24"/>
          <w:lang w:val="en-US"/>
        </w:rPr>
      </w:pPr>
    </w:p>
    <w:p w:rsidR="40BC5508" w:rsidP="03019C13" w:rsidRDefault="40BC5508" w14:paraId="65E3338C" w14:textId="496760CC">
      <w:pPr>
        <w:spacing w:after="240" w:line="288"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0BC5508" w:rsidP="03019C13" w:rsidRDefault="40BC5508" w14:paraId="19EED7BB" w14:textId="0C91447C">
      <w:pPr>
        <w:rPr>
          <w:rFonts w:ascii="Calibri" w:hAnsi="Calibri" w:eastAsia="Calibri" w:cs="Calibri"/>
          <w:sz w:val="24"/>
          <w:szCs w:val="24"/>
        </w:rPr>
      </w:pP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20367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6195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1fa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de9d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116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ef9f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3b8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a51f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4a9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dfd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d28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2dd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4abc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DA42C1"/>
    <w:rsid w:val="00567FDE"/>
    <w:rsid w:val="0227A100"/>
    <w:rsid w:val="02D83C2F"/>
    <w:rsid w:val="02E11AC5"/>
    <w:rsid w:val="03019C13"/>
    <w:rsid w:val="0409BD96"/>
    <w:rsid w:val="0494029E"/>
    <w:rsid w:val="06DE7699"/>
    <w:rsid w:val="09A72201"/>
    <w:rsid w:val="0A3122AD"/>
    <w:rsid w:val="0A53B17D"/>
    <w:rsid w:val="0B75EA68"/>
    <w:rsid w:val="0BBA7875"/>
    <w:rsid w:val="0BF55714"/>
    <w:rsid w:val="0FBAA493"/>
    <w:rsid w:val="10FA64C8"/>
    <w:rsid w:val="110E4B5F"/>
    <w:rsid w:val="117CE459"/>
    <w:rsid w:val="14E3633E"/>
    <w:rsid w:val="14EEE56F"/>
    <w:rsid w:val="151CDC76"/>
    <w:rsid w:val="17DB36F4"/>
    <w:rsid w:val="186770DF"/>
    <w:rsid w:val="18EF6150"/>
    <w:rsid w:val="19927B69"/>
    <w:rsid w:val="19B4924E"/>
    <w:rsid w:val="19DDD982"/>
    <w:rsid w:val="1AF90B89"/>
    <w:rsid w:val="1CD1ECB3"/>
    <w:rsid w:val="1F00B4FC"/>
    <w:rsid w:val="233CF005"/>
    <w:rsid w:val="24539EFB"/>
    <w:rsid w:val="2480053C"/>
    <w:rsid w:val="2820FC93"/>
    <w:rsid w:val="2902F25B"/>
    <w:rsid w:val="29140CD4"/>
    <w:rsid w:val="298D82D7"/>
    <w:rsid w:val="2A8964E4"/>
    <w:rsid w:val="2AD84AEB"/>
    <w:rsid w:val="2B5D90E0"/>
    <w:rsid w:val="2C3730BB"/>
    <w:rsid w:val="305C348C"/>
    <w:rsid w:val="31215923"/>
    <w:rsid w:val="325ED98D"/>
    <w:rsid w:val="325ED98D"/>
    <w:rsid w:val="329D9C9F"/>
    <w:rsid w:val="3305C540"/>
    <w:rsid w:val="330C368D"/>
    <w:rsid w:val="33F1A384"/>
    <w:rsid w:val="33F21B77"/>
    <w:rsid w:val="3445E182"/>
    <w:rsid w:val="3487E28B"/>
    <w:rsid w:val="3605FD04"/>
    <w:rsid w:val="36A65EBA"/>
    <w:rsid w:val="374662D6"/>
    <w:rsid w:val="3A4862AB"/>
    <w:rsid w:val="3D7B4D0D"/>
    <w:rsid w:val="3E002E8D"/>
    <w:rsid w:val="40BC5508"/>
    <w:rsid w:val="42155B38"/>
    <w:rsid w:val="4258CFDB"/>
    <w:rsid w:val="43F21D61"/>
    <w:rsid w:val="4533141B"/>
    <w:rsid w:val="45EA3A92"/>
    <w:rsid w:val="487E46C3"/>
    <w:rsid w:val="4971740E"/>
    <w:rsid w:val="499B4A98"/>
    <w:rsid w:val="4BE8E905"/>
    <w:rsid w:val="4D6411DB"/>
    <w:rsid w:val="4F63E978"/>
    <w:rsid w:val="51DA42C1"/>
    <w:rsid w:val="52A3F0ED"/>
    <w:rsid w:val="553E9B0B"/>
    <w:rsid w:val="5540B387"/>
    <w:rsid w:val="55B16213"/>
    <w:rsid w:val="570C6ED7"/>
    <w:rsid w:val="5AF171D7"/>
    <w:rsid w:val="5AF61A66"/>
    <w:rsid w:val="5BDAC052"/>
    <w:rsid w:val="5BF00B42"/>
    <w:rsid w:val="5C94A9C5"/>
    <w:rsid w:val="5D46FD7B"/>
    <w:rsid w:val="5D8F9547"/>
    <w:rsid w:val="5DD249B5"/>
    <w:rsid w:val="5E009EF6"/>
    <w:rsid w:val="5E2BC912"/>
    <w:rsid w:val="5EB9B717"/>
    <w:rsid w:val="606AB728"/>
    <w:rsid w:val="618EAB51"/>
    <w:rsid w:val="64E7B171"/>
    <w:rsid w:val="659EBC85"/>
    <w:rsid w:val="660DBFFB"/>
    <w:rsid w:val="665F71B3"/>
    <w:rsid w:val="694309CB"/>
    <w:rsid w:val="6A9FE416"/>
    <w:rsid w:val="6AE0BAA4"/>
    <w:rsid w:val="6C2642C3"/>
    <w:rsid w:val="6FF708BA"/>
    <w:rsid w:val="6FFD5386"/>
    <w:rsid w:val="72EF859E"/>
    <w:rsid w:val="7596CC2C"/>
    <w:rsid w:val="76490C39"/>
    <w:rsid w:val="77345035"/>
    <w:rsid w:val="7827EBDB"/>
    <w:rsid w:val="783EB5B8"/>
    <w:rsid w:val="789272F8"/>
    <w:rsid w:val="7A2C5D41"/>
    <w:rsid w:val="7A2C5D41"/>
    <w:rsid w:val="7A492927"/>
    <w:rsid w:val="7A8ED004"/>
    <w:rsid w:val="7ABB8947"/>
    <w:rsid w:val="7BDA12D8"/>
    <w:rsid w:val="7BF087DD"/>
    <w:rsid w:val="7FE75DDE"/>
    <w:rsid w:val="7FF4A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42C1"/>
  <w15:chartTrackingRefBased/>
  <w15:docId w15:val="{A65D63AD-305D-4028-9B57-4614D11EFC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reathorwood.bucks.sch.uk/music/" TargetMode="External" Id="R38bb00845ab047bb" /><Relationship Type="http://schemas.openxmlformats.org/officeDocument/2006/relationships/hyperlink" Target="https://www.gov.uk/government/publications/music-education-information-for-parents-and-young-people" TargetMode="External" Id="Rfe1f300fee3e46c1" /><Relationship Type="http://schemas.openxmlformats.org/officeDocument/2006/relationships/hyperlink" Target="https://www.artscouncil.org.uk/MusicEducationHubs" TargetMode="External" Id="R9a1b51274f444bb4" /><Relationship Type="http://schemas.openxmlformats.org/officeDocument/2006/relationships/hyperlink" Target="https://assets.publishing.service.gov.uk/government/uploads/system/uploads/attachment_data/file/974358/Model_Music_Curriculum_Key_Stage_1__2_FINAL.pdf" TargetMode="External" Id="R5fb856a71b2641a2" /><Relationship Type="http://schemas.openxmlformats.org/officeDocument/2006/relationships/image" Target="/media/image.png" Id="R87d320aafca14498" /><Relationship Type="http://schemas.openxmlformats.org/officeDocument/2006/relationships/hyperlink" Target="https://www.gov.uk/government/publications/the-power-of-music-to-change-lives-a-national-plan-for-music-education" TargetMode="External" Id="R49b7d9efe14042c5" /><Relationship Type="http://schemas.openxmlformats.org/officeDocument/2006/relationships/numbering" Target="numbering.xml" Id="R20bb5bafcd9c48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a277cb13dd103018954610f164dd0d6">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5cf911a0f6462247a050e7b0af5492b3"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GenerationTime" minOccurs="0"/>
                <xsd:element ref="ns2:MediaServiceEventHashCode" minOccurs="0"/>
                <xsd:element ref="ns2:MediaServiceLocation"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0E1A64-E912-4538-B571-2C3C9488D0C0}"/>
</file>

<file path=customXml/itemProps2.xml><?xml version="1.0" encoding="utf-8"?>
<ds:datastoreItem xmlns:ds="http://schemas.openxmlformats.org/officeDocument/2006/customXml" ds:itemID="{D9910230-5ED0-403D-B7F2-525233F87AD8}"/>
</file>

<file path=customXml/itemProps3.xml><?xml version="1.0" encoding="utf-8"?>
<ds:datastoreItem xmlns:ds="http://schemas.openxmlformats.org/officeDocument/2006/customXml" ds:itemID="{6AF7818F-1385-4044-9F18-B39F62DF62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Shaw</dc:creator>
  <keywords/>
  <dc:description/>
  <lastModifiedBy>P Shaw</lastModifiedBy>
  <dcterms:created xsi:type="dcterms:W3CDTF">2024-07-09T16:35:44.0000000Z</dcterms:created>
  <dcterms:modified xsi:type="dcterms:W3CDTF">2026-07-14T22:06:29.2676213Z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